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347C5" w14:textId="77777777" w:rsidR="002D1EFE" w:rsidRDefault="002D1EFE" w:rsidP="002D1EFE">
      <w:pPr>
        <w:rPr>
          <w:rFonts w:ascii="Times" w:hAnsi="Times"/>
          <w:i/>
        </w:rPr>
      </w:pPr>
    </w:p>
    <w:p w14:paraId="63E52010" w14:textId="77777777" w:rsidR="002D1EFE" w:rsidRPr="008D0393" w:rsidRDefault="002074C3" w:rsidP="002D1EFE">
      <w:pPr>
        <w:jc w:val="center"/>
        <w:rPr>
          <w:rFonts w:ascii="Times" w:hAnsi="Times"/>
          <w:i/>
        </w:rPr>
      </w:pPr>
      <w:r w:rsidRPr="008D0393">
        <w:rPr>
          <w:rFonts w:ascii="Times" w:hAnsi="Times"/>
          <w:i/>
        </w:rPr>
        <w:t>Orsini incanta il Sacro Monte</w:t>
      </w:r>
      <w:r w:rsidR="002D1EFE" w:rsidRPr="008D0393">
        <w:rPr>
          <w:rFonts w:ascii="Times" w:hAnsi="Times"/>
          <w:i/>
        </w:rPr>
        <w:t xml:space="preserve"> con “Il grande inquisitore” di Fëdor Dostoevskij</w:t>
      </w:r>
    </w:p>
    <w:p w14:paraId="680BFB4C" w14:textId="77777777" w:rsidR="002D1EFE" w:rsidRPr="008D0393" w:rsidRDefault="002074C3" w:rsidP="002D1EFE">
      <w:pPr>
        <w:jc w:val="center"/>
        <w:rPr>
          <w:rFonts w:ascii="Times" w:hAnsi="Times"/>
          <w:b/>
          <w:sz w:val="29"/>
          <w:szCs w:val="29"/>
        </w:rPr>
      </w:pPr>
      <w:r w:rsidRPr="008D0393">
        <w:rPr>
          <w:rFonts w:ascii="Times" w:hAnsi="Times"/>
          <w:b/>
          <w:sz w:val="29"/>
          <w:szCs w:val="29"/>
        </w:rPr>
        <w:t>TRA SACRO E SACRO MONTE FA IL PIENO DI PUBBLICO</w:t>
      </w:r>
    </w:p>
    <w:p w14:paraId="2EB48B9F" w14:textId="77777777" w:rsidR="002D1EFE" w:rsidRPr="00010C25" w:rsidRDefault="002074C3" w:rsidP="002D1EFE">
      <w:pPr>
        <w:jc w:val="center"/>
        <w:rPr>
          <w:rFonts w:ascii="Times" w:hAnsi="Times"/>
          <w:i/>
        </w:rPr>
      </w:pPr>
      <w:r w:rsidRPr="008D0393">
        <w:rPr>
          <w:rFonts w:ascii="Times" w:hAnsi="Times"/>
          <w:i/>
        </w:rPr>
        <w:t>Domenica il primo appuntamento con Karakorum Teatro lungo le vie di Santa Maria del Monte</w:t>
      </w:r>
    </w:p>
    <w:p w14:paraId="5F5D13A6" w14:textId="77777777" w:rsidR="008D0393" w:rsidRDefault="008D0393" w:rsidP="007E3CB1">
      <w:pPr>
        <w:jc w:val="both"/>
        <w:outlineLvl w:val="0"/>
        <w:rPr>
          <w:rFonts w:ascii="Times New Roman" w:hAnsi="Times New Roman"/>
          <w:sz w:val="22"/>
          <w:szCs w:val="22"/>
        </w:rPr>
      </w:pPr>
    </w:p>
    <w:p w14:paraId="10C7ACB0" w14:textId="77777777" w:rsidR="008D0393" w:rsidRDefault="00293015" w:rsidP="007E3CB1">
      <w:pPr>
        <w:jc w:val="both"/>
        <w:outlineLvl w:val="0"/>
        <w:rPr>
          <w:rFonts w:ascii="Times New Roman" w:hAnsi="Times New Roman"/>
          <w:sz w:val="22"/>
          <w:szCs w:val="22"/>
        </w:rPr>
      </w:pPr>
      <w:r>
        <w:rPr>
          <w:rFonts w:ascii="Times New Roman" w:hAnsi="Times New Roman"/>
          <w:sz w:val="22"/>
          <w:szCs w:val="22"/>
        </w:rPr>
        <w:t>L’anfiteatro che si affaccia sul Sacro Monte di Varese è gremito per il primo appuntamento di “Tra Sacro e Sacro Monte”. L’artista fa il suo ingresso e ad accoglierlo c’è subito un lungo applauso: è il riconoscimento per lo spessore e la lunga carriera di chi ha calcato le tavole del palcoscenico per trasmettere la passione, per emozionare, come lui stesso ammette.</w:t>
      </w:r>
    </w:p>
    <w:p w14:paraId="57388632" w14:textId="77777777" w:rsidR="00C06403" w:rsidRDefault="005F3CD7" w:rsidP="007E3CB1">
      <w:pPr>
        <w:jc w:val="both"/>
        <w:outlineLvl w:val="0"/>
        <w:rPr>
          <w:rFonts w:ascii="Times New Roman" w:hAnsi="Times New Roman"/>
          <w:sz w:val="22"/>
          <w:szCs w:val="22"/>
        </w:rPr>
      </w:pPr>
      <w:r>
        <w:rPr>
          <w:rFonts w:ascii="Times New Roman" w:hAnsi="Times New Roman"/>
          <w:sz w:val="22"/>
          <w:szCs w:val="22"/>
        </w:rPr>
        <w:t xml:space="preserve">Umberto Orsini, 83 anni solo all’anagrafe, </w:t>
      </w:r>
      <w:r w:rsidR="00A82DE4">
        <w:rPr>
          <w:rFonts w:ascii="Times New Roman" w:hAnsi="Times New Roman"/>
          <w:sz w:val="22"/>
          <w:szCs w:val="22"/>
        </w:rPr>
        <w:t xml:space="preserve">si lascia andare </w:t>
      </w:r>
      <w:r w:rsidR="00407E49">
        <w:rPr>
          <w:rFonts w:ascii="Times New Roman" w:hAnsi="Times New Roman"/>
          <w:sz w:val="22"/>
          <w:szCs w:val="22"/>
        </w:rPr>
        <w:t xml:space="preserve">in </w:t>
      </w:r>
      <w:r w:rsidR="00A82DE4">
        <w:rPr>
          <w:rFonts w:ascii="Times New Roman" w:hAnsi="Times New Roman"/>
          <w:sz w:val="22"/>
          <w:szCs w:val="22"/>
        </w:rPr>
        <w:t xml:space="preserve">un lungo dialogo con il pubblico che lo segue </w:t>
      </w:r>
      <w:r w:rsidR="00A94E0E">
        <w:rPr>
          <w:rFonts w:ascii="Times New Roman" w:hAnsi="Times New Roman"/>
          <w:sz w:val="22"/>
          <w:szCs w:val="22"/>
        </w:rPr>
        <w:t>in attento silenzio, interrotto qua e là da applausi e risate. Racconta di 60 anni di vita vissuta sulla scena abbandonando quel progetto di vita iniziale che lo avrebbe visto diventare avvocato e poi notai</w:t>
      </w:r>
      <w:r w:rsidR="00C62D48">
        <w:rPr>
          <w:rFonts w:ascii="Times New Roman" w:hAnsi="Times New Roman"/>
          <w:sz w:val="22"/>
          <w:szCs w:val="22"/>
        </w:rPr>
        <w:t>o</w:t>
      </w:r>
      <w:r w:rsidR="00A94E0E">
        <w:rPr>
          <w:rFonts w:ascii="Times New Roman" w:hAnsi="Times New Roman"/>
          <w:sz w:val="22"/>
          <w:szCs w:val="22"/>
        </w:rPr>
        <w:t xml:space="preserve"> in quel di Novara</w:t>
      </w:r>
      <w:r w:rsidR="00BF3E46">
        <w:rPr>
          <w:rFonts w:ascii="Times New Roman" w:hAnsi="Times New Roman"/>
          <w:sz w:val="22"/>
          <w:szCs w:val="22"/>
        </w:rPr>
        <w:t xml:space="preserve">. Della passione nata </w:t>
      </w:r>
      <w:r w:rsidR="00544C0E">
        <w:rPr>
          <w:rFonts w:ascii="Times New Roman" w:hAnsi="Times New Roman"/>
          <w:sz w:val="22"/>
          <w:szCs w:val="22"/>
        </w:rPr>
        <w:t xml:space="preserve">assistendo a “Morte di un commesso viaggiatore” </w:t>
      </w:r>
      <w:r w:rsidR="00BF3E46">
        <w:rPr>
          <w:rFonts w:ascii="Times New Roman" w:hAnsi="Times New Roman"/>
          <w:sz w:val="22"/>
          <w:szCs w:val="22"/>
        </w:rPr>
        <w:t>al Teatro</w:t>
      </w:r>
      <w:r w:rsidR="00544C0E">
        <w:rPr>
          <w:rFonts w:ascii="Times New Roman" w:hAnsi="Times New Roman"/>
          <w:sz w:val="22"/>
          <w:szCs w:val="22"/>
        </w:rPr>
        <w:t xml:space="preserve"> Nuovo di Milano</w:t>
      </w:r>
      <w:r w:rsidR="00C06403">
        <w:rPr>
          <w:rFonts w:ascii="Times New Roman" w:hAnsi="Times New Roman"/>
          <w:sz w:val="22"/>
          <w:szCs w:val="22"/>
        </w:rPr>
        <w:t>.</w:t>
      </w:r>
      <w:r w:rsidR="00544C0E">
        <w:rPr>
          <w:rFonts w:ascii="Times New Roman" w:hAnsi="Times New Roman"/>
          <w:sz w:val="22"/>
          <w:szCs w:val="22"/>
        </w:rPr>
        <w:t xml:space="preserve"> </w:t>
      </w:r>
      <w:r w:rsidR="00C06403">
        <w:rPr>
          <w:rFonts w:ascii="Times New Roman" w:hAnsi="Times New Roman"/>
          <w:sz w:val="22"/>
          <w:szCs w:val="22"/>
        </w:rPr>
        <w:t>P</w:t>
      </w:r>
      <w:r w:rsidR="00544C0E">
        <w:rPr>
          <w:rFonts w:ascii="Times New Roman" w:hAnsi="Times New Roman"/>
          <w:sz w:val="22"/>
          <w:szCs w:val="22"/>
        </w:rPr>
        <w:t>assione</w:t>
      </w:r>
      <w:r w:rsidR="00BF3E46">
        <w:rPr>
          <w:rFonts w:ascii="Times New Roman" w:hAnsi="Times New Roman"/>
          <w:sz w:val="22"/>
          <w:szCs w:val="22"/>
        </w:rPr>
        <w:t xml:space="preserve"> per un mestiere, quello dell’attore</w:t>
      </w:r>
      <w:r w:rsidR="00544C0E">
        <w:rPr>
          <w:rFonts w:ascii="Times New Roman" w:hAnsi="Times New Roman"/>
          <w:sz w:val="22"/>
          <w:szCs w:val="22"/>
        </w:rPr>
        <w:t>,</w:t>
      </w:r>
      <w:r w:rsidR="00BF3E46">
        <w:rPr>
          <w:rFonts w:ascii="Times New Roman" w:hAnsi="Times New Roman"/>
          <w:sz w:val="22"/>
          <w:szCs w:val="22"/>
        </w:rPr>
        <w:t xml:space="preserve"> che è fatto di studio, dedizione, attenzione e cultura</w:t>
      </w:r>
      <w:r w:rsidR="00544C0E">
        <w:rPr>
          <w:rFonts w:ascii="Times New Roman" w:hAnsi="Times New Roman"/>
          <w:sz w:val="22"/>
          <w:szCs w:val="22"/>
        </w:rPr>
        <w:t>.</w:t>
      </w:r>
    </w:p>
    <w:p w14:paraId="2E811717" w14:textId="77777777" w:rsidR="00AF49FE" w:rsidRDefault="00544C0E" w:rsidP="007E3CB1">
      <w:pPr>
        <w:jc w:val="both"/>
        <w:outlineLvl w:val="0"/>
        <w:rPr>
          <w:rFonts w:ascii="Times New Roman" w:hAnsi="Times New Roman"/>
          <w:sz w:val="22"/>
          <w:szCs w:val="22"/>
        </w:rPr>
      </w:pPr>
      <w:r>
        <w:rPr>
          <w:rFonts w:ascii="Times New Roman" w:hAnsi="Times New Roman"/>
          <w:sz w:val="22"/>
          <w:szCs w:val="22"/>
        </w:rPr>
        <w:t xml:space="preserve">Poi l’omaggio al varesino Gianni Santuccio </w:t>
      </w:r>
      <w:r w:rsidR="00AF49FE">
        <w:rPr>
          <w:rFonts w:ascii="Times New Roman" w:hAnsi="Times New Roman"/>
          <w:sz w:val="22"/>
          <w:szCs w:val="22"/>
        </w:rPr>
        <w:t>che</w:t>
      </w:r>
      <w:r>
        <w:rPr>
          <w:rFonts w:ascii="Times New Roman" w:hAnsi="Times New Roman"/>
          <w:sz w:val="22"/>
          <w:szCs w:val="22"/>
        </w:rPr>
        <w:t xml:space="preserve"> Orsini </w:t>
      </w:r>
      <w:r w:rsidR="00AF49FE">
        <w:rPr>
          <w:rFonts w:ascii="Times New Roman" w:hAnsi="Times New Roman"/>
          <w:sz w:val="22"/>
          <w:szCs w:val="22"/>
        </w:rPr>
        <w:t>ricorda come “inimitabile. Non ha avuto grande popolarità dal punto di vista cinematografico, ma bastava che dicesse tre parole e incantava il pubblico”.</w:t>
      </w:r>
    </w:p>
    <w:p w14:paraId="295F888D" w14:textId="77777777" w:rsidR="007B7A8D" w:rsidRDefault="00C06403" w:rsidP="007E3CB1">
      <w:pPr>
        <w:jc w:val="both"/>
        <w:outlineLvl w:val="0"/>
        <w:rPr>
          <w:rFonts w:ascii="Times New Roman" w:hAnsi="Times New Roman"/>
          <w:sz w:val="22"/>
          <w:szCs w:val="22"/>
        </w:rPr>
      </w:pPr>
      <w:r>
        <w:rPr>
          <w:rFonts w:ascii="Times New Roman" w:hAnsi="Times New Roman"/>
          <w:sz w:val="22"/>
          <w:szCs w:val="22"/>
        </w:rPr>
        <w:t>Seguono “</w:t>
      </w:r>
      <w:r w:rsidR="00AF49FE">
        <w:rPr>
          <w:rFonts w:ascii="Times New Roman" w:hAnsi="Times New Roman"/>
          <w:sz w:val="22"/>
          <w:szCs w:val="22"/>
        </w:rPr>
        <w:t>mille</w:t>
      </w:r>
      <w:r>
        <w:rPr>
          <w:rFonts w:ascii="Times New Roman" w:hAnsi="Times New Roman"/>
          <w:sz w:val="22"/>
          <w:szCs w:val="22"/>
        </w:rPr>
        <w:t>”</w:t>
      </w:r>
      <w:r w:rsidR="00AF49FE">
        <w:rPr>
          <w:rFonts w:ascii="Times New Roman" w:hAnsi="Times New Roman"/>
          <w:sz w:val="22"/>
          <w:szCs w:val="22"/>
        </w:rPr>
        <w:t xml:space="preserve"> episodi legati ai grandi attori incontrati nel suo percorso professionale </w:t>
      </w:r>
      <w:r w:rsidR="007B7A8D">
        <w:rPr>
          <w:rFonts w:ascii="Times New Roman" w:hAnsi="Times New Roman"/>
          <w:sz w:val="22"/>
          <w:szCs w:val="22"/>
        </w:rPr>
        <w:t>che trattengono il pubblico della Terrazza del Mosè con gli occhi e le orecchie rivolti verso il grande maestro.</w:t>
      </w:r>
    </w:p>
    <w:p w14:paraId="51064FBB" w14:textId="77777777" w:rsidR="005D5C8C" w:rsidRDefault="007B7A8D" w:rsidP="007E3CB1">
      <w:pPr>
        <w:jc w:val="both"/>
        <w:outlineLvl w:val="0"/>
        <w:rPr>
          <w:rFonts w:ascii="Times New Roman" w:hAnsi="Times New Roman"/>
          <w:sz w:val="22"/>
          <w:szCs w:val="22"/>
        </w:rPr>
      </w:pPr>
      <w:r>
        <w:rPr>
          <w:rFonts w:ascii="Times New Roman" w:hAnsi="Times New Roman"/>
          <w:sz w:val="22"/>
          <w:szCs w:val="22"/>
        </w:rPr>
        <w:t xml:space="preserve">Mentre il sole cala sulla vallata prealpina arriva il tempo de “Il grande inquisitore” di </w:t>
      </w:r>
      <w:r w:rsidRPr="007B7A8D">
        <w:rPr>
          <w:rFonts w:ascii="Times New Roman" w:hAnsi="Times New Roman"/>
          <w:sz w:val="22"/>
          <w:szCs w:val="22"/>
        </w:rPr>
        <w:t>Fëdor Dostoevskij</w:t>
      </w:r>
      <w:r>
        <w:rPr>
          <w:rFonts w:ascii="Times New Roman" w:hAnsi="Times New Roman"/>
          <w:sz w:val="22"/>
          <w:szCs w:val="22"/>
        </w:rPr>
        <w:t>.</w:t>
      </w:r>
    </w:p>
    <w:p w14:paraId="7A2D8FD9" w14:textId="77777777" w:rsidR="006E5543" w:rsidRDefault="007B7A8D" w:rsidP="007E3CB1">
      <w:pPr>
        <w:jc w:val="both"/>
        <w:outlineLvl w:val="0"/>
        <w:rPr>
          <w:rFonts w:ascii="Times New Roman" w:hAnsi="Times New Roman"/>
          <w:sz w:val="22"/>
          <w:szCs w:val="22"/>
        </w:rPr>
      </w:pPr>
      <w:r>
        <w:rPr>
          <w:rFonts w:ascii="Times New Roman" w:hAnsi="Times New Roman"/>
          <w:sz w:val="22"/>
          <w:szCs w:val="22"/>
        </w:rPr>
        <w:t xml:space="preserve">Orsini lo introduce ricordando </w:t>
      </w:r>
      <w:r w:rsidR="006E5543">
        <w:rPr>
          <w:rFonts w:ascii="Times New Roman" w:hAnsi="Times New Roman"/>
          <w:sz w:val="22"/>
          <w:szCs w:val="22"/>
        </w:rPr>
        <w:t>il suo primo incontro con Ivan che scelse di raccontare con “la stessa passione con cui i ragazzi parlano di calcio”.</w:t>
      </w:r>
    </w:p>
    <w:p w14:paraId="40F46CA5" w14:textId="77777777" w:rsidR="007B7A8D" w:rsidRDefault="008A680A" w:rsidP="007E3CB1">
      <w:pPr>
        <w:jc w:val="both"/>
        <w:outlineLvl w:val="0"/>
        <w:rPr>
          <w:rFonts w:ascii="Times New Roman" w:hAnsi="Times New Roman"/>
          <w:sz w:val="22"/>
          <w:szCs w:val="22"/>
        </w:rPr>
      </w:pPr>
      <w:r>
        <w:rPr>
          <w:rFonts w:ascii="Times New Roman" w:hAnsi="Times New Roman"/>
          <w:sz w:val="22"/>
          <w:szCs w:val="22"/>
        </w:rPr>
        <w:t xml:space="preserve">Umberto lascia che a parlare sia l’ateo Ivan che dialoga con il fratello </w:t>
      </w:r>
      <w:proofErr w:type="spellStart"/>
      <w:r w:rsidRPr="008A680A">
        <w:rPr>
          <w:rFonts w:ascii="Times New Roman" w:hAnsi="Times New Roman"/>
          <w:sz w:val="22"/>
          <w:szCs w:val="22"/>
        </w:rPr>
        <w:t>Aljòsa</w:t>
      </w:r>
      <w:proofErr w:type="spellEnd"/>
      <w:r>
        <w:rPr>
          <w:rFonts w:ascii="Times New Roman" w:hAnsi="Times New Roman"/>
          <w:sz w:val="22"/>
          <w:szCs w:val="22"/>
        </w:rPr>
        <w:t xml:space="preserve"> e racconta </w:t>
      </w:r>
      <w:r w:rsidR="00306810">
        <w:rPr>
          <w:rFonts w:ascii="Times New Roman" w:hAnsi="Times New Roman"/>
          <w:sz w:val="22"/>
          <w:szCs w:val="22"/>
        </w:rPr>
        <w:t xml:space="preserve">del ritorno di Cristo sulla terra, </w:t>
      </w:r>
      <w:r w:rsidR="00306810" w:rsidRPr="00306810">
        <w:rPr>
          <w:rFonts w:ascii="Times New Roman" w:hAnsi="Times New Roman"/>
          <w:sz w:val="22"/>
          <w:szCs w:val="22"/>
        </w:rPr>
        <w:t>dopo quindici secoli dalla morte</w:t>
      </w:r>
      <w:r w:rsidR="00E5129D">
        <w:rPr>
          <w:rFonts w:ascii="Times New Roman" w:hAnsi="Times New Roman"/>
          <w:sz w:val="22"/>
          <w:szCs w:val="22"/>
        </w:rPr>
        <w:t>,</w:t>
      </w:r>
      <w:r w:rsidR="00306810">
        <w:rPr>
          <w:rFonts w:ascii="Times New Roman" w:hAnsi="Times New Roman"/>
          <w:sz w:val="22"/>
          <w:szCs w:val="22"/>
        </w:rPr>
        <w:t xml:space="preserve"> e del confronto con il grande inquisitore.</w:t>
      </w:r>
    </w:p>
    <w:p w14:paraId="7BF8D6AC" w14:textId="77777777" w:rsidR="00F15288" w:rsidRDefault="004633A3" w:rsidP="007E3CB1">
      <w:pPr>
        <w:jc w:val="both"/>
        <w:outlineLvl w:val="0"/>
        <w:rPr>
          <w:rFonts w:ascii="Times New Roman" w:hAnsi="Times New Roman"/>
          <w:sz w:val="22"/>
          <w:szCs w:val="22"/>
        </w:rPr>
      </w:pPr>
      <w:r>
        <w:rPr>
          <w:rFonts w:ascii="Times New Roman" w:hAnsi="Times New Roman"/>
          <w:sz w:val="22"/>
          <w:szCs w:val="22"/>
        </w:rPr>
        <w:t xml:space="preserve">Il silenzio tra il pubblico si fa più intenso e attento di prima. La voce profonda di Orsini conduce con maestria nei meandri di un testo non semplice. </w:t>
      </w:r>
      <w:r w:rsidR="000F6AE4">
        <w:rPr>
          <w:rFonts w:ascii="Times New Roman" w:hAnsi="Times New Roman"/>
          <w:sz w:val="22"/>
          <w:szCs w:val="22"/>
        </w:rPr>
        <w:t xml:space="preserve">Lo sguardo è intenso, ogni gesto della mano dirige all’interno della vicenda. Il maestro poi lascia il leggio e si prende la scena, declamando il testo a memoria, regalandogli ancora più intensità. </w:t>
      </w:r>
      <w:r w:rsidR="00F15288">
        <w:rPr>
          <w:rFonts w:ascii="Times New Roman" w:hAnsi="Times New Roman"/>
          <w:sz w:val="22"/>
          <w:szCs w:val="22"/>
        </w:rPr>
        <w:t>Ogni pausa, tra una battuta e l’altra</w:t>
      </w:r>
      <w:r w:rsidR="00E5129D">
        <w:rPr>
          <w:rFonts w:ascii="Times New Roman" w:hAnsi="Times New Roman"/>
          <w:sz w:val="22"/>
          <w:szCs w:val="22"/>
        </w:rPr>
        <w:t>,</w:t>
      </w:r>
      <w:r w:rsidR="00F15288">
        <w:rPr>
          <w:rFonts w:ascii="Times New Roman" w:hAnsi="Times New Roman"/>
          <w:sz w:val="22"/>
          <w:szCs w:val="22"/>
        </w:rPr>
        <w:t xml:space="preserve"> è il tempo per gustarla, per farla echeggiare nell’animo e attend</w:t>
      </w:r>
      <w:r w:rsidR="00E5129D">
        <w:rPr>
          <w:rFonts w:ascii="Times New Roman" w:hAnsi="Times New Roman"/>
          <w:sz w:val="22"/>
          <w:szCs w:val="22"/>
        </w:rPr>
        <w:t>e</w:t>
      </w:r>
      <w:r w:rsidR="00F15288">
        <w:rPr>
          <w:rFonts w:ascii="Times New Roman" w:hAnsi="Times New Roman"/>
          <w:sz w:val="22"/>
          <w:szCs w:val="22"/>
        </w:rPr>
        <w:t>re la parola successiva, il significato del tutto: “Perché sei venuto? …</w:t>
      </w:r>
      <w:r w:rsidR="00F15288" w:rsidRPr="00F15288">
        <w:rPr>
          <w:rFonts w:ascii="Times New Roman" w:hAnsi="Times New Roman"/>
          <w:sz w:val="22"/>
          <w:szCs w:val="22"/>
        </w:rPr>
        <w:t xml:space="preserve">l’inquisitore, dopo aver taciuto, aspetta per qualche tempo che il suo Prigioniero gli risponda. Il Suo silenzio gli pesa. Ha visto che il Prigioniero l’ha sempre ascoltato, fissandolo negli occhi col suo sguardo calmo e penetrante e non volendo evidentemente obiettar nulla. Il vecchio vorrebbe che dicesse qualcosa, sia pure di amaro, di terribile. Ma Egli tutt’a un tratto si avvicina al vecchio in silenzio e lo bacia piano sulle esangui labbra novantenni. Ed ecco tutta la Sua risposta. Il vecchio sussulta. Gli angoli delle labbra hanno avuto un fremito; egli va verso la porta, la spalanca e Gli dice: “Vattene e non venir </w:t>
      </w:r>
      <w:proofErr w:type="spellStart"/>
      <w:r w:rsidR="00F15288" w:rsidRPr="00F15288">
        <w:rPr>
          <w:rFonts w:ascii="Times New Roman" w:hAnsi="Times New Roman"/>
          <w:sz w:val="22"/>
          <w:szCs w:val="22"/>
        </w:rPr>
        <w:t>piú</w:t>
      </w:r>
      <w:proofErr w:type="spellEnd"/>
      <w:r w:rsidR="00F15288" w:rsidRPr="00F15288">
        <w:rPr>
          <w:rFonts w:ascii="Times New Roman" w:hAnsi="Times New Roman"/>
          <w:sz w:val="22"/>
          <w:szCs w:val="22"/>
        </w:rPr>
        <w:t xml:space="preserve">... non venire mai </w:t>
      </w:r>
      <w:proofErr w:type="spellStart"/>
      <w:r w:rsidR="00F15288" w:rsidRPr="00F15288">
        <w:rPr>
          <w:rFonts w:ascii="Times New Roman" w:hAnsi="Times New Roman"/>
          <w:sz w:val="22"/>
          <w:szCs w:val="22"/>
        </w:rPr>
        <w:t>piú</w:t>
      </w:r>
      <w:proofErr w:type="spellEnd"/>
      <w:r w:rsidR="00F15288" w:rsidRPr="00F15288">
        <w:rPr>
          <w:rFonts w:ascii="Times New Roman" w:hAnsi="Times New Roman"/>
          <w:sz w:val="22"/>
          <w:szCs w:val="22"/>
        </w:rPr>
        <w:t xml:space="preserve">... mai </w:t>
      </w:r>
      <w:proofErr w:type="spellStart"/>
      <w:r w:rsidR="00F15288" w:rsidRPr="00F15288">
        <w:rPr>
          <w:rFonts w:ascii="Times New Roman" w:hAnsi="Times New Roman"/>
          <w:sz w:val="22"/>
          <w:szCs w:val="22"/>
        </w:rPr>
        <w:t>piú</w:t>
      </w:r>
      <w:proofErr w:type="spellEnd"/>
      <w:r w:rsidR="00F15288" w:rsidRPr="00F15288">
        <w:rPr>
          <w:rFonts w:ascii="Times New Roman" w:hAnsi="Times New Roman"/>
          <w:sz w:val="22"/>
          <w:szCs w:val="22"/>
        </w:rPr>
        <w:t>!”. Conclude, un attimo di silenzio ed è uno scroscio di applausi.</w:t>
      </w:r>
    </w:p>
    <w:p w14:paraId="1450716F" w14:textId="77777777" w:rsidR="008D0393" w:rsidRPr="00261AB8" w:rsidRDefault="00487B0D" w:rsidP="00407E49">
      <w:pPr>
        <w:jc w:val="both"/>
        <w:rPr>
          <w:rFonts w:ascii="Times New Roman" w:hAnsi="Times New Roman"/>
          <w:sz w:val="22"/>
          <w:szCs w:val="22"/>
        </w:rPr>
      </w:pPr>
      <w:r w:rsidRPr="00261AB8">
        <w:rPr>
          <w:rFonts w:ascii="Times New Roman" w:hAnsi="Times New Roman"/>
          <w:sz w:val="22"/>
          <w:szCs w:val="22"/>
        </w:rPr>
        <w:t>Il programma del fe</w:t>
      </w:r>
      <w:r w:rsidR="008B14A3" w:rsidRPr="00261AB8">
        <w:rPr>
          <w:rFonts w:ascii="Times New Roman" w:hAnsi="Times New Roman"/>
          <w:sz w:val="22"/>
          <w:szCs w:val="22"/>
        </w:rPr>
        <w:t>stival</w:t>
      </w:r>
      <w:r w:rsidR="001A2D5D">
        <w:rPr>
          <w:rFonts w:ascii="Times New Roman" w:hAnsi="Times New Roman"/>
          <w:sz w:val="22"/>
          <w:szCs w:val="22"/>
        </w:rPr>
        <w:t>,</w:t>
      </w:r>
      <w:r w:rsidR="008B14A3" w:rsidRPr="00261AB8">
        <w:rPr>
          <w:rFonts w:ascii="Times New Roman" w:hAnsi="Times New Roman"/>
          <w:sz w:val="22"/>
          <w:szCs w:val="22"/>
        </w:rPr>
        <w:t xml:space="preserve"> </w:t>
      </w:r>
      <w:r w:rsidR="001A2D5D" w:rsidRPr="00A93C35">
        <w:rPr>
          <w:rFonts w:ascii="Times" w:hAnsi="Times"/>
          <w:sz w:val="21"/>
          <w:szCs w:val="21"/>
        </w:rPr>
        <w:t xml:space="preserve">realizzato dall’associazione </w:t>
      </w:r>
      <w:proofErr w:type="spellStart"/>
      <w:r w:rsidR="001A2D5D" w:rsidRPr="00A93C35">
        <w:rPr>
          <w:rFonts w:ascii="Times" w:hAnsi="Times"/>
          <w:sz w:val="21"/>
          <w:szCs w:val="21"/>
        </w:rPr>
        <w:t>Kentro</w:t>
      </w:r>
      <w:proofErr w:type="spellEnd"/>
      <w:r w:rsidR="001A2D5D" w:rsidRPr="00A93C35">
        <w:rPr>
          <w:rFonts w:ascii="Times" w:hAnsi="Times"/>
          <w:sz w:val="21"/>
          <w:szCs w:val="21"/>
        </w:rPr>
        <w:t>, insieme a Comune di Varese, Regione Lombardia e Camera di Commercio di Varese, nell’ambito del progetto Cult City</w:t>
      </w:r>
      <w:r w:rsidR="001A2D5D">
        <w:rPr>
          <w:rFonts w:ascii="Times" w:hAnsi="Times"/>
          <w:sz w:val="21"/>
          <w:szCs w:val="21"/>
        </w:rPr>
        <w:t>,</w:t>
      </w:r>
      <w:r w:rsidR="001A2D5D" w:rsidRPr="00261AB8">
        <w:rPr>
          <w:rFonts w:ascii="Times New Roman" w:hAnsi="Times New Roman"/>
          <w:sz w:val="22"/>
          <w:szCs w:val="22"/>
        </w:rPr>
        <w:t xml:space="preserve"> </w:t>
      </w:r>
      <w:r w:rsidR="008B14A3" w:rsidRPr="00261AB8">
        <w:rPr>
          <w:rFonts w:ascii="Times New Roman" w:hAnsi="Times New Roman"/>
          <w:sz w:val="22"/>
          <w:szCs w:val="22"/>
        </w:rPr>
        <w:t xml:space="preserve">prosegue domenica alle 18 con </w:t>
      </w:r>
      <w:r w:rsidR="003364C7" w:rsidRPr="00261AB8">
        <w:rPr>
          <w:rFonts w:ascii="Times New Roman" w:hAnsi="Times New Roman"/>
          <w:sz w:val="22"/>
          <w:szCs w:val="22"/>
        </w:rPr>
        <w:t>il progetto Iceberg</w:t>
      </w:r>
      <w:r w:rsidR="005525EC" w:rsidRPr="00261AB8">
        <w:rPr>
          <w:rFonts w:ascii="Times New Roman" w:hAnsi="Times New Roman"/>
          <w:sz w:val="22"/>
          <w:szCs w:val="22"/>
        </w:rPr>
        <w:t xml:space="preserve"> di teatro itinerante</w:t>
      </w:r>
      <w:r w:rsidR="008B14A3" w:rsidRPr="00261AB8">
        <w:rPr>
          <w:rFonts w:ascii="Times New Roman" w:hAnsi="Times New Roman"/>
          <w:sz w:val="22"/>
          <w:szCs w:val="22"/>
        </w:rPr>
        <w:t xml:space="preserve"> “Il Sacro Monte: storia del rifugio di santi e rivoluzionari”.</w:t>
      </w:r>
      <w:r w:rsidR="00CB4A0D" w:rsidRPr="00261AB8">
        <w:rPr>
          <w:rFonts w:ascii="Times New Roman" w:hAnsi="Times New Roman"/>
          <w:sz w:val="22"/>
          <w:szCs w:val="22"/>
        </w:rPr>
        <w:t xml:space="preserve"> </w:t>
      </w:r>
      <w:r w:rsidR="005525EC" w:rsidRPr="00261AB8">
        <w:rPr>
          <w:rFonts w:ascii="Times New Roman" w:hAnsi="Times New Roman"/>
          <w:sz w:val="22"/>
          <w:szCs w:val="22"/>
        </w:rPr>
        <w:t xml:space="preserve">Una coproduzione del festival </w:t>
      </w:r>
      <w:r w:rsidR="007E4FEF" w:rsidRPr="00261AB8">
        <w:rPr>
          <w:rFonts w:ascii="Times New Roman" w:hAnsi="Times New Roman"/>
          <w:sz w:val="22"/>
          <w:szCs w:val="22"/>
        </w:rPr>
        <w:t xml:space="preserve">Tra Sacro e Sacro Monte </w:t>
      </w:r>
      <w:r w:rsidR="005525EC" w:rsidRPr="00261AB8">
        <w:rPr>
          <w:rFonts w:ascii="Times New Roman" w:hAnsi="Times New Roman"/>
          <w:sz w:val="22"/>
          <w:szCs w:val="22"/>
        </w:rPr>
        <w:t xml:space="preserve">e di </w:t>
      </w:r>
      <w:r w:rsidR="00CB4A0D" w:rsidRPr="00261AB8">
        <w:rPr>
          <w:rFonts w:ascii="Times New Roman" w:hAnsi="Times New Roman"/>
          <w:sz w:val="22"/>
          <w:szCs w:val="22"/>
        </w:rPr>
        <w:t>Karakorum Teatro</w:t>
      </w:r>
      <w:r w:rsidR="00B57687" w:rsidRPr="00261AB8">
        <w:rPr>
          <w:rFonts w:ascii="Times New Roman" w:hAnsi="Times New Roman"/>
          <w:sz w:val="22"/>
          <w:szCs w:val="22"/>
        </w:rPr>
        <w:t xml:space="preserve"> in cui il pubblico è condotto in una salita al Monte per raccontare di quel mettersi in viaggio alla ricerca di qualcosa di meglio, una promessa, una speranza, u</w:t>
      </w:r>
      <w:r w:rsidR="00A4011C" w:rsidRPr="00261AB8">
        <w:rPr>
          <w:rFonts w:ascii="Times New Roman" w:hAnsi="Times New Roman"/>
          <w:sz w:val="22"/>
          <w:szCs w:val="22"/>
        </w:rPr>
        <w:t>n desiderio di cambiare le cose; di un al di là.</w:t>
      </w:r>
    </w:p>
    <w:p w14:paraId="6D1C66FE" w14:textId="77777777" w:rsidR="00E83D80" w:rsidRPr="00261AB8" w:rsidRDefault="00E83D80" w:rsidP="00407E49">
      <w:pPr>
        <w:jc w:val="both"/>
        <w:rPr>
          <w:rFonts w:ascii="Times New Roman" w:hAnsi="Times New Roman"/>
          <w:sz w:val="22"/>
          <w:szCs w:val="22"/>
        </w:rPr>
      </w:pPr>
      <w:r w:rsidRPr="00261AB8">
        <w:rPr>
          <w:rFonts w:ascii="Times New Roman" w:hAnsi="Times New Roman"/>
          <w:sz w:val="22"/>
          <w:szCs w:val="22"/>
        </w:rPr>
        <w:t>Un monte: il punto più lontano dal centro vitale della città, periferia, luogo dell’isolamento, della fuga, nascondiglio perfetto per coloro che hanno qualcosa (o qualcuno) da nascondere, qualcosa (o qualcuno) da cui scappare.</w:t>
      </w:r>
    </w:p>
    <w:p w14:paraId="75A81CE6" w14:textId="77777777" w:rsidR="00E83D80" w:rsidRPr="00261AB8" w:rsidRDefault="00E83D80" w:rsidP="00407E49">
      <w:pPr>
        <w:jc w:val="both"/>
        <w:rPr>
          <w:rFonts w:ascii="Times New Roman" w:hAnsi="Times New Roman"/>
          <w:sz w:val="22"/>
          <w:szCs w:val="22"/>
        </w:rPr>
      </w:pPr>
      <w:r w:rsidRPr="00261AB8">
        <w:rPr>
          <w:rFonts w:ascii="Times New Roman" w:hAnsi="Times New Roman"/>
          <w:sz w:val="22"/>
          <w:szCs w:val="22"/>
        </w:rPr>
        <w:t>Ma quando un monte diventa il Sacro Monte, quell’estremità diventa il punto di osservazione dal quale ogni difetto sparisce, ogni rumore si attenua, ogni elemento del quotidiano lascia spazio allo sguardo capace di guardare oltre la città.</w:t>
      </w:r>
      <w:bookmarkStart w:id="0" w:name="_GoBack"/>
      <w:bookmarkEnd w:id="0"/>
    </w:p>
    <w:p w14:paraId="4D69A2DB" w14:textId="77777777" w:rsidR="00E83D80" w:rsidRPr="00261AB8" w:rsidRDefault="00E83D80" w:rsidP="00407E49">
      <w:pPr>
        <w:jc w:val="both"/>
        <w:rPr>
          <w:rFonts w:ascii="Times New Roman" w:hAnsi="Times New Roman"/>
          <w:sz w:val="22"/>
          <w:szCs w:val="22"/>
        </w:rPr>
      </w:pPr>
      <w:r w:rsidRPr="00261AB8">
        <w:rPr>
          <w:rFonts w:ascii="Times New Roman" w:hAnsi="Times New Roman"/>
          <w:sz w:val="22"/>
          <w:szCs w:val="22"/>
        </w:rPr>
        <w:t>Nella fuga del profugo e nella ricerca del pellegrino, il divino e il terreno, il sacro e il profano, le speranze e le sofferenze trovano il loro punto d’incontro nel tema del viaggio.</w:t>
      </w:r>
    </w:p>
    <w:p w14:paraId="68999CC6" w14:textId="77777777" w:rsidR="00E83D80" w:rsidRPr="00261AB8" w:rsidRDefault="00E83D80" w:rsidP="00407E49">
      <w:pPr>
        <w:jc w:val="both"/>
        <w:rPr>
          <w:rFonts w:ascii="Times New Roman" w:hAnsi="Times New Roman"/>
          <w:sz w:val="22"/>
          <w:szCs w:val="22"/>
        </w:rPr>
      </w:pPr>
      <w:r w:rsidRPr="00261AB8">
        <w:rPr>
          <w:rFonts w:ascii="Times New Roman" w:hAnsi="Times New Roman"/>
          <w:sz w:val="22"/>
          <w:szCs w:val="22"/>
        </w:rPr>
        <w:t xml:space="preserve">Lo spettacolo </w:t>
      </w:r>
      <w:r w:rsidR="00626093" w:rsidRPr="00261AB8">
        <w:rPr>
          <w:rFonts w:ascii="Times New Roman" w:hAnsi="Times New Roman"/>
          <w:sz w:val="22"/>
          <w:szCs w:val="22"/>
        </w:rPr>
        <w:t>viene replicato</w:t>
      </w:r>
      <w:r w:rsidRPr="00261AB8">
        <w:rPr>
          <w:rFonts w:ascii="Times New Roman" w:hAnsi="Times New Roman"/>
          <w:sz w:val="22"/>
          <w:szCs w:val="22"/>
        </w:rPr>
        <w:t xml:space="preserve"> domenica16, 23 e 30 luglio.</w:t>
      </w:r>
    </w:p>
    <w:p w14:paraId="68204360" w14:textId="77777777" w:rsidR="00E83D80" w:rsidRPr="00261AB8" w:rsidRDefault="00E83D80" w:rsidP="00407E49">
      <w:pPr>
        <w:jc w:val="both"/>
        <w:rPr>
          <w:rFonts w:ascii="Times New Roman" w:hAnsi="Times New Roman"/>
          <w:sz w:val="22"/>
          <w:szCs w:val="22"/>
        </w:rPr>
      </w:pPr>
      <w:r w:rsidRPr="00261AB8">
        <w:rPr>
          <w:rFonts w:ascii="Times New Roman" w:hAnsi="Times New Roman"/>
          <w:sz w:val="22"/>
          <w:szCs w:val="22"/>
        </w:rPr>
        <w:t>Per info e prenotazioni obbligatorie: www.karakorumteatro.it</w:t>
      </w:r>
    </w:p>
    <w:p w14:paraId="38C5A5D9" w14:textId="77777777" w:rsidR="0036134E" w:rsidRPr="00261AB8" w:rsidRDefault="0036134E" w:rsidP="00407E49">
      <w:pPr>
        <w:jc w:val="both"/>
        <w:rPr>
          <w:rFonts w:ascii="Times New Roman" w:hAnsi="Times New Roman"/>
          <w:sz w:val="22"/>
          <w:szCs w:val="22"/>
        </w:rPr>
      </w:pPr>
    </w:p>
    <w:p w14:paraId="117845DC" w14:textId="77777777" w:rsidR="0036134E" w:rsidRDefault="0036134E" w:rsidP="00407E49">
      <w:pPr>
        <w:jc w:val="both"/>
        <w:rPr>
          <w:rFonts w:ascii="Times" w:eastAsia="Times New Roman" w:hAnsi="Times" w:cs="Times New Roman"/>
          <w:color w:val="000000"/>
          <w:sz w:val="22"/>
          <w:szCs w:val="22"/>
          <w:shd w:val="clear" w:color="auto" w:fill="FFFFFF"/>
        </w:rPr>
      </w:pPr>
    </w:p>
    <w:p w14:paraId="4E1CBC19" w14:textId="77777777" w:rsidR="00C50BBA" w:rsidRDefault="00C50BBA"/>
    <w:sectPr w:rsidR="00C50BBA" w:rsidSect="00C50BBA">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C3BD0" w14:textId="77777777" w:rsidR="00E5129D" w:rsidRDefault="00E5129D" w:rsidP="002D1EFE">
      <w:r>
        <w:separator/>
      </w:r>
    </w:p>
  </w:endnote>
  <w:endnote w:type="continuationSeparator" w:id="0">
    <w:p w14:paraId="7D306814" w14:textId="77777777" w:rsidR="00E5129D" w:rsidRDefault="00E5129D" w:rsidP="002D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64DD" w14:textId="77777777" w:rsidR="00E5129D" w:rsidRPr="00B52887" w:rsidRDefault="00C62D48" w:rsidP="002D1EF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14:anchorId="066ECC3A" wp14:editId="639D7CA6">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E5129D" w:rsidRPr="00B52887">
      <w:rPr>
        <w:rFonts w:ascii="Calibri" w:hAnsi="Calibri"/>
        <w:noProof/>
        <w:sz w:val="20"/>
        <w:szCs w:val="20"/>
      </w:rPr>
      <w:t>Associazione Kentr</w:t>
    </w:r>
    <w:r w:rsidR="00E5129D">
      <w:rPr>
        <w:rFonts w:ascii="Calibri" w:hAnsi="Calibri"/>
        <w:noProof/>
        <w:sz w:val="20"/>
        <w:szCs w:val="20"/>
      </w:rPr>
      <w:t>o - Via Merini, 7 - 21100 VARESE</w:t>
    </w:r>
    <w:r w:rsidR="00E5129D">
      <w:rPr>
        <w:rFonts w:ascii="Calibri" w:hAnsi="Calibri"/>
        <w:noProof/>
        <w:sz w:val="20"/>
        <w:szCs w:val="20"/>
      </w:rPr>
      <w:tab/>
      <w:t xml:space="preserve"> </w:t>
    </w:r>
    <w:r w:rsidR="00E5129D">
      <w:rPr>
        <w:rFonts w:ascii="Calibri" w:hAnsi="Calibri"/>
        <w:noProof/>
        <w:sz w:val="20"/>
        <w:szCs w:val="20"/>
      </w:rPr>
      <w:tab/>
      <w:t xml:space="preserve"> </w:t>
    </w:r>
    <w:r w:rsidR="00E5129D" w:rsidRPr="00B52887">
      <w:rPr>
        <w:rFonts w:ascii="Calibri" w:hAnsi="Calibri"/>
        <w:noProof/>
        <w:sz w:val="18"/>
        <w:szCs w:val="18"/>
      </w:rPr>
      <w:t>Banca Popolare Etica</w:t>
    </w:r>
    <w:r w:rsidR="00E5129D">
      <w:rPr>
        <w:rFonts w:ascii="Calibri" w:hAnsi="Calibri"/>
        <w:noProof/>
        <w:sz w:val="18"/>
        <w:szCs w:val="18"/>
      </w:rPr>
      <w:t xml:space="preserve"> - </w:t>
    </w:r>
    <w:r w:rsidR="00E5129D" w:rsidRPr="00B52887">
      <w:rPr>
        <w:rFonts w:ascii="Calibri" w:hAnsi="Calibri"/>
        <w:noProof/>
        <w:sz w:val="20"/>
        <w:szCs w:val="20"/>
      </w:rPr>
      <w:t>Iban  IT76W0501801600000000229800</w:t>
    </w:r>
    <w:r w:rsidR="00E5129D">
      <w:rPr>
        <w:rFonts w:ascii="Calibri" w:hAnsi="Calibri"/>
        <w:noProof/>
        <w:sz w:val="20"/>
        <w:szCs w:val="20"/>
      </w:rPr>
      <w:t xml:space="preserve">    </w:t>
    </w:r>
  </w:p>
  <w:p w14:paraId="5A91563D" w14:textId="77777777" w:rsidR="00E5129D" w:rsidRPr="00B52887" w:rsidRDefault="00E5129D" w:rsidP="002D1EF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14:paraId="14A647D7" w14:textId="77777777" w:rsidR="00E5129D" w:rsidRDefault="00E5129D">
    <w:pPr>
      <w:pStyle w:val="Pidipagina"/>
    </w:pPr>
    <w:r>
      <w:tab/>
    </w:r>
    <w:r>
      <w:rPr>
        <w:sz w:val="20"/>
        <w:szCs w:val="20"/>
      </w:rPr>
      <w:tab/>
    </w:r>
    <w:hyperlink r:id="rId2" w:history="1">
      <w:r w:rsidRPr="00155D53">
        <w:rPr>
          <w:rStyle w:val="Collegamentoipertestuale"/>
          <w:sz w:val="20"/>
          <w:szCs w:val="20"/>
        </w:rPr>
        <w:t>www.trasacroesacromonte.it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E73F" w14:textId="77777777" w:rsidR="00E5129D" w:rsidRDefault="00E5129D" w:rsidP="002D1EFE">
      <w:r>
        <w:separator/>
      </w:r>
    </w:p>
  </w:footnote>
  <w:footnote w:type="continuationSeparator" w:id="0">
    <w:p w14:paraId="52CD58C8" w14:textId="77777777" w:rsidR="00E5129D" w:rsidRDefault="00E5129D" w:rsidP="002D1E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5B0A7" w14:textId="77777777" w:rsidR="00E5129D" w:rsidRDefault="00E5129D">
    <w:pPr>
      <w:pStyle w:val="Intestazione"/>
    </w:pPr>
    <w:r>
      <w:rPr>
        <w:noProof/>
      </w:rPr>
      <w:drawing>
        <wp:anchor distT="0" distB="0" distL="114300" distR="114300" simplePos="0" relativeHeight="251659264" behindDoc="0" locked="0" layoutInCell="1" allowOverlap="1" wp14:anchorId="1965E7A4" wp14:editId="757436FF">
          <wp:simplePos x="0" y="0"/>
          <wp:positionH relativeFrom="margin">
            <wp:posOffset>1166495</wp:posOffset>
          </wp:positionH>
          <wp:positionV relativeFrom="margin">
            <wp:posOffset>-798195</wp:posOffset>
          </wp:positionV>
          <wp:extent cx="4013835" cy="826770"/>
          <wp:effectExtent l="19050" t="0" r="5715" b="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b="15524"/>
                  <a:stretch>
                    <a:fillRect/>
                  </a:stretch>
                </pic:blipFill>
                <pic:spPr bwMode="auto">
                  <a:xfrm>
                    <a:off x="0" y="0"/>
                    <a:ext cx="4013835" cy="8267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93"/>
    <w:rsid w:val="000F6AE4"/>
    <w:rsid w:val="001A2D5D"/>
    <w:rsid w:val="002074C3"/>
    <w:rsid w:val="00261AB8"/>
    <w:rsid w:val="00293015"/>
    <w:rsid w:val="00294500"/>
    <w:rsid w:val="002D1EFE"/>
    <w:rsid w:val="00306810"/>
    <w:rsid w:val="003364C7"/>
    <w:rsid w:val="00355BBE"/>
    <w:rsid w:val="0036134E"/>
    <w:rsid w:val="003C6933"/>
    <w:rsid w:val="00407E49"/>
    <w:rsid w:val="004633A3"/>
    <w:rsid w:val="00487B0D"/>
    <w:rsid w:val="00544C0E"/>
    <w:rsid w:val="005525EC"/>
    <w:rsid w:val="005D5C8C"/>
    <w:rsid w:val="005F3CD7"/>
    <w:rsid w:val="00626093"/>
    <w:rsid w:val="006E5543"/>
    <w:rsid w:val="007B7360"/>
    <w:rsid w:val="007B7A8D"/>
    <w:rsid w:val="007E3CB1"/>
    <w:rsid w:val="007E4FEF"/>
    <w:rsid w:val="008A680A"/>
    <w:rsid w:val="008B14A3"/>
    <w:rsid w:val="008D0393"/>
    <w:rsid w:val="008F1DB2"/>
    <w:rsid w:val="009E2993"/>
    <w:rsid w:val="00A4011C"/>
    <w:rsid w:val="00A54737"/>
    <w:rsid w:val="00A82DE4"/>
    <w:rsid w:val="00A94E0E"/>
    <w:rsid w:val="00AF49FE"/>
    <w:rsid w:val="00B57687"/>
    <w:rsid w:val="00B63031"/>
    <w:rsid w:val="00B80E70"/>
    <w:rsid w:val="00BF3E46"/>
    <w:rsid w:val="00C06403"/>
    <w:rsid w:val="00C50BBA"/>
    <w:rsid w:val="00C5783E"/>
    <w:rsid w:val="00C62D48"/>
    <w:rsid w:val="00CB4A0D"/>
    <w:rsid w:val="00E5129D"/>
    <w:rsid w:val="00E83D80"/>
    <w:rsid w:val="00F152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28C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3935</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3</cp:revision>
  <dcterms:created xsi:type="dcterms:W3CDTF">2017-07-07T13:28:00Z</dcterms:created>
  <dcterms:modified xsi:type="dcterms:W3CDTF">2017-07-07T13:30:00Z</dcterms:modified>
</cp:coreProperties>
</file>