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E1360" w14:textId="77777777" w:rsidR="004B4394" w:rsidRPr="00F85F37" w:rsidRDefault="004B4394" w:rsidP="00F85F37">
      <w:pPr>
        <w:spacing w:after="0"/>
        <w:ind w:left="142"/>
        <w:jc w:val="center"/>
        <w:rPr>
          <w:rFonts w:ascii="Times" w:hAnsi="Times"/>
          <w:sz w:val="22"/>
          <w:szCs w:val="22"/>
        </w:rPr>
      </w:pPr>
      <w:r w:rsidRPr="00F85F37">
        <w:rPr>
          <w:rFonts w:ascii="Times" w:hAnsi="Times"/>
          <w:i/>
          <w:sz w:val="22"/>
          <w:szCs w:val="22"/>
        </w:rPr>
        <w:t>Ratti e Collu protagonisti del primo appuntamento, giovedì 2 luglio, sulla Terrazza del Mosè</w:t>
      </w:r>
    </w:p>
    <w:p w14:paraId="45EA182D" w14:textId="28C5A05B" w:rsidR="004B4394" w:rsidRPr="004B4394" w:rsidRDefault="0027633B" w:rsidP="00F85F37">
      <w:pPr>
        <w:spacing w:after="0"/>
        <w:ind w:left="142"/>
        <w:jc w:val="center"/>
        <w:rPr>
          <w:rFonts w:ascii="Times" w:hAnsi="Times"/>
          <w:b/>
        </w:rPr>
      </w:pPr>
      <w:r>
        <w:rPr>
          <w:rFonts w:ascii="Times" w:hAnsi="Times"/>
          <w:b/>
        </w:rPr>
        <w:t>SOLD OUT PER IL PRIMO APPUNTAMENTO</w:t>
      </w:r>
      <w:r w:rsidR="004B4394" w:rsidRPr="004B4394">
        <w:rPr>
          <w:rFonts w:ascii="Times" w:hAnsi="Times"/>
          <w:b/>
        </w:rPr>
        <w:t xml:space="preserve"> DI TRA SACRO E SACRO MONTE</w:t>
      </w:r>
    </w:p>
    <w:p w14:paraId="40AE4912" w14:textId="2DD6CEE8" w:rsidR="004B4394" w:rsidRPr="00F85F37" w:rsidRDefault="004B4394" w:rsidP="00F85F37">
      <w:pPr>
        <w:spacing w:after="0"/>
        <w:ind w:left="142"/>
        <w:jc w:val="center"/>
        <w:rPr>
          <w:rFonts w:ascii="Times" w:hAnsi="Times"/>
          <w:i/>
          <w:sz w:val="22"/>
          <w:szCs w:val="22"/>
        </w:rPr>
      </w:pPr>
      <w:r w:rsidRPr="00F85F37">
        <w:rPr>
          <w:rFonts w:ascii="Times" w:hAnsi="Times"/>
          <w:i/>
          <w:sz w:val="22"/>
          <w:szCs w:val="22"/>
        </w:rPr>
        <w:t>Tutto è pronto per l’edizione 2020 del festival di teatro e musica diretto da Andrea Chiodi</w:t>
      </w:r>
    </w:p>
    <w:p w14:paraId="7935FF64" w14:textId="77777777" w:rsidR="004B4394" w:rsidRPr="00F85F37" w:rsidRDefault="004B4394" w:rsidP="00F85F37">
      <w:pPr>
        <w:spacing w:after="0"/>
        <w:ind w:left="142"/>
        <w:jc w:val="both"/>
        <w:rPr>
          <w:rFonts w:ascii="Times" w:hAnsi="Times"/>
          <w:sz w:val="22"/>
          <w:szCs w:val="22"/>
        </w:rPr>
      </w:pPr>
    </w:p>
    <w:p w14:paraId="2793A6F3" w14:textId="07FB2D4E" w:rsidR="004B4394" w:rsidRPr="00F85F37" w:rsidRDefault="004B4394" w:rsidP="00F85F37">
      <w:pPr>
        <w:spacing w:after="0"/>
        <w:ind w:left="142"/>
        <w:jc w:val="both"/>
        <w:rPr>
          <w:rFonts w:asciiTheme="minorHAnsi" w:hAnsiTheme="minorHAnsi"/>
          <w:sz w:val="20"/>
          <w:szCs w:val="20"/>
        </w:rPr>
      </w:pPr>
      <w:r w:rsidRPr="00F85F37">
        <w:rPr>
          <w:rFonts w:asciiTheme="minorHAnsi" w:hAnsiTheme="minorHAnsi"/>
          <w:sz w:val="20"/>
          <w:szCs w:val="20"/>
        </w:rPr>
        <w:t xml:space="preserve">Tra Sacro e Sacro Monte è già sold out la prima sera. In </w:t>
      </w:r>
      <w:r w:rsidR="00821E1B">
        <w:rPr>
          <w:rFonts w:asciiTheme="minorHAnsi" w:hAnsiTheme="minorHAnsi"/>
          <w:sz w:val="20"/>
          <w:szCs w:val="20"/>
        </w:rPr>
        <w:t>pochi giorni</w:t>
      </w:r>
      <w:r w:rsidRPr="00F85F37">
        <w:rPr>
          <w:rFonts w:asciiTheme="minorHAnsi" w:hAnsiTheme="minorHAnsi"/>
          <w:sz w:val="20"/>
          <w:szCs w:val="20"/>
        </w:rPr>
        <w:t xml:space="preserve"> prenotati tutti i</w:t>
      </w:r>
      <w:r w:rsidR="00571367">
        <w:rPr>
          <w:rFonts w:asciiTheme="minorHAnsi" w:hAnsiTheme="minorHAnsi"/>
          <w:sz w:val="20"/>
          <w:szCs w:val="20"/>
        </w:rPr>
        <w:t xml:space="preserve"> posti disponibili per il primo spettacolo</w:t>
      </w:r>
      <w:r w:rsidRPr="00F85F37">
        <w:rPr>
          <w:rFonts w:asciiTheme="minorHAnsi" w:hAnsiTheme="minorHAnsi"/>
          <w:sz w:val="20"/>
          <w:szCs w:val="20"/>
        </w:rPr>
        <w:t xml:space="preserve"> </w:t>
      </w:r>
      <w:r w:rsidRPr="00F85F37">
        <w:rPr>
          <w:rFonts w:asciiTheme="minorHAnsi" w:hAnsiTheme="minorHAnsi"/>
          <w:b/>
          <w:sz w:val="20"/>
          <w:szCs w:val="20"/>
        </w:rPr>
        <w:t>“Beethoven e Pirandello: da “La Pastorale” a “Ciaula scopre la luna”</w:t>
      </w:r>
      <w:r w:rsidR="007E2E75">
        <w:rPr>
          <w:rFonts w:asciiTheme="minorHAnsi" w:hAnsiTheme="minorHAnsi"/>
          <w:b/>
          <w:sz w:val="20"/>
          <w:szCs w:val="20"/>
        </w:rPr>
        <w:t>”</w:t>
      </w:r>
      <w:bookmarkStart w:id="0" w:name="_GoBack"/>
      <w:bookmarkEnd w:id="0"/>
      <w:r w:rsidRPr="00F85F37">
        <w:rPr>
          <w:rFonts w:asciiTheme="minorHAnsi" w:hAnsiTheme="minorHAnsi"/>
          <w:sz w:val="20"/>
          <w:szCs w:val="20"/>
        </w:rPr>
        <w:t>.</w:t>
      </w:r>
    </w:p>
    <w:p w14:paraId="6678896C" w14:textId="77777777" w:rsidR="004B4394" w:rsidRPr="00F85F37" w:rsidRDefault="004B4394" w:rsidP="00F85F37">
      <w:pPr>
        <w:spacing w:after="0"/>
        <w:ind w:left="142"/>
        <w:jc w:val="both"/>
        <w:rPr>
          <w:rFonts w:asciiTheme="minorHAnsi" w:hAnsiTheme="minorHAnsi"/>
          <w:sz w:val="20"/>
          <w:szCs w:val="20"/>
        </w:rPr>
      </w:pPr>
      <w:r w:rsidRPr="00F85F37">
        <w:rPr>
          <w:rFonts w:asciiTheme="minorHAnsi" w:hAnsiTheme="minorHAnsi"/>
          <w:sz w:val="20"/>
          <w:szCs w:val="20"/>
        </w:rPr>
        <w:t xml:space="preserve">Parte sotto la buona stella del favore del pubblico l’edizione 2020 del festival che nel cartellone prevede per giovedì 2 luglio nel doppio appuntamento, alle 19 e alle 21.30, il confronto tra due dei più grandi autori di musica e teatro. Sulla vetta del Sacro Monte di Varese sarà Giancarlo Ratti, attore trentino, ma varesino di adozione, voce del Ruggito del Coniglio su Radio2 oltre che tra i protagonisti di diverse serie e film per la tv Rai e Mediaset, insieme alla varesina Sarah Collu a dare voce a </w:t>
      </w:r>
      <w:r w:rsidRPr="00F85F37">
        <w:rPr>
          <w:rFonts w:asciiTheme="minorHAnsi" w:hAnsiTheme="minorHAnsi"/>
          <w:b/>
          <w:sz w:val="20"/>
          <w:szCs w:val="20"/>
        </w:rPr>
        <w:t>“Beethoven e Pirandello: da “La Pastorale” a “Ciaula scopre la luna”</w:t>
      </w:r>
      <w:r w:rsidRPr="00F85F37">
        <w:rPr>
          <w:rFonts w:asciiTheme="minorHAnsi" w:hAnsiTheme="minorHAnsi"/>
          <w:sz w:val="20"/>
          <w:szCs w:val="20"/>
        </w:rPr>
        <w:t>, con loro Chiara Nicora e Federico Baroffio che al pianoforte faranno riecheggiare le note del compositore tedesco.</w:t>
      </w:r>
    </w:p>
    <w:p w14:paraId="393CE993" w14:textId="77777777" w:rsidR="004B4394" w:rsidRPr="00F85F37" w:rsidRDefault="004B4394" w:rsidP="00F85F37">
      <w:pPr>
        <w:spacing w:after="0"/>
        <w:ind w:left="142"/>
        <w:jc w:val="both"/>
        <w:rPr>
          <w:rFonts w:asciiTheme="minorHAnsi" w:hAnsiTheme="minorHAnsi"/>
          <w:sz w:val="20"/>
          <w:szCs w:val="20"/>
        </w:rPr>
      </w:pPr>
      <w:r w:rsidRPr="00F85F37">
        <w:rPr>
          <w:rFonts w:asciiTheme="minorHAnsi" w:hAnsiTheme="minorHAnsi"/>
          <w:sz w:val="20"/>
          <w:szCs w:val="20"/>
        </w:rPr>
        <w:t>“Abbiamo voluto partire da Beethoven, nei 250 anni dalla nascita, e da un racconto di Pirandello. Due autori così lontani ma che abbiamo pensato di accostare perché capaci di suscitare qualcosa di sorprendente nel cuore dello spettatore”, spiega Andrea Chiodi, direttore del festival.</w:t>
      </w:r>
    </w:p>
    <w:p w14:paraId="70D9711C" w14:textId="7512F49E" w:rsidR="004B4394" w:rsidRPr="00F85F37" w:rsidRDefault="004B4394" w:rsidP="00F85F37">
      <w:pPr>
        <w:spacing w:after="0"/>
        <w:ind w:left="142"/>
        <w:jc w:val="both"/>
        <w:rPr>
          <w:rFonts w:asciiTheme="minorHAnsi" w:hAnsiTheme="minorHAnsi"/>
          <w:sz w:val="20"/>
          <w:szCs w:val="20"/>
        </w:rPr>
      </w:pPr>
      <w:r w:rsidRPr="00F85F37">
        <w:rPr>
          <w:rFonts w:asciiTheme="minorHAnsi" w:hAnsiTheme="minorHAnsi"/>
          <w:sz w:val="20"/>
          <w:szCs w:val="20"/>
        </w:rPr>
        <w:t>I movimenti della Sinfonia prevedono: piacevoli sentimenti che si destano nell’uomo all’arrivo in campagna: allegro ma non troppo</w:t>
      </w:r>
      <w:r w:rsidR="00C41733">
        <w:rPr>
          <w:rFonts w:asciiTheme="minorHAnsi" w:hAnsiTheme="minorHAnsi"/>
          <w:sz w:val="20"/>
          <w:szCs w:val="20"/>
        </w:rPr>
        <w:t>;</w:t>
      </w:r>
      <w:r w:rsidRPr="00F85F37">
        <w:rPr>
          <w:rFonts w:asciiTheme="minorHAnsi" w:hAnsiTheme="minorHAnsi"/>
          <w:sz w:val="20"/>
          <w:szCs w:val="20"/>
        </w:rPr>
        <w:t xml:space="preserve"> scena al ruscello: andante molto mosso; allegra riunione di campagnoli: allegro; tuono e tempesta: allegro; sentimenti di benevolenza e ringraziamento alla divinità dopo la tempesta: allegretto.</w:t>
      </w:r>
    </w:p>
    <w:p w14:paraId="60D52EAA" w14:textId="77777777" w:rsidR="004B4394" w:rsidRPr="00F85F37" w:rsidRDefault="004B4394" w:rsidP="00F85F37">
      <w:pPr>
        <w:spacing w:after="0"/>
        <w:ind w:left="142"/>
        <w:jc w:val="both"/>
        <w:rPr>
          <w:rFonts w:asciiTheme="minorHAnsi" w:hAnsiTheme="minorHAnsi"/>
          <w:sz w:val="20"/>
          <w:szCs w:val="20"/>
        </w:rPr>
      </w:pPr>
      <w:r w:rsidRPr="00F85F37">
        <w:rPr>
          <w:rFonts w:asciiTheme="minorHAnsi" w:hAnsiTheme="minorHAnsi"/>
          <w:sz w:val="20"/>
          <w:szCs w:val="20"/>
        </w:rPr>
        <w:t>“Non si poteva non fare un omaggio a Beethoven al Sacro Monte: alla musica ho voluto affiancare un testo che mi ha colpito molto in questo periodo di lockdown. L’ho letto un po’ per caso e mi sono detto che forse al Sacro Monte quest’anno avrei dovuto aprire con questo testo. Nel racconto di Pirandello, Ciaula all’esterno della miniera non trova il buio e il vuoto, metafore della morte, ma il chiarore della luna. Questa apparizione è consolatoria e lo libera dalle angosce, riconsegnandogli una speranza di vita. Questa spinta ad andare avanti e a non soccombere alle situazioni, come quella tragica che abbiamo vissuto, mi sembrava bello proporla al festival”.</w:t>
      </w:r>
    </w:p>
    <w:p w14:paraId="6D6C1462" w14:textId="52D1B7F5" w:rsidR="004B4394" w:rsidRPr="00F85F37" w:rsidRDefault="004B4394" w:rsidP="00F85F37">
      <w:pPr>
        <w:spacing w:after="0"/>
        <w:ind w:left="142"/>
        <w:jc w:val="both"/>
        <w:rPr>
          <w:rFonts w:asciiTheme="minorHAnsi" w:hAnsiTheme="minorHAnsi"/>
          <w:sz w:val="20"/>
          <w:szCs w:val="20"/>
        </w:rPr>
      </w:pPr>
      <w:r w:rsidRPr="00F85F37">
        <w:rPr>
          <w:rFonts w:asciiTheme="minorHAnsi" w:hAnsiTheme="minorHAnsi"/>
          <w:sz w:val="20"/>
          <w:szCs w:val="20"/>
        </w:rPr>
        <w:t xml:space="preserve">In considerazione degli attuali obblighi di sicurezza, oltre alle consuete prescrizioni relative al distanziamento sociale, ad ogni replica potranno accedere cento spettatori che dovranno preventivamente prenotare tramite il sito www.trasacroesacromonte.it. All’ingresso dell’anfiteatro sarà necessario presentare la conferma della prenotazione, cartacea o elettronica. La prenotazione sarà </w:t>
      </w:r>
      <w:r w:rsidR="00CE5C67">
        <w:rPr>
          <w:rFonts w:asciiTheme="minorHAnsi" w:hAnsiTheme="minorHAnsi"/>
          <w:sz w:val="20"/>
          <w:szCs w:val="20"/>
        </w:rPr>
        <w:t>possibile per le prossime serate</w:t>
      </w:r>
      <w:r w:rsidRPr="00F85F37">
        <w:rPr>
          <w:rFonts w:asciiTheme="minorHAnsi" w:hAnsiTheme="minorHAnsi"/>
          <w:sz w:val="20"/>
          <w:szCs w:val="20"/>
        </w:rPr>
        <w:t xml:space="preserve"> dal venerdì precedente lo spettacolo. </w:t>
      </w:r>
    </w:p>
    <w:p w14:paraId="6656F1A1" w14:textId="77777777" w:rsidR="004B4394" w:rsidRPr="00F85F37" w:rsidRDefault="004B4394" w:rsidP="00F85F37">
      <w:pPr>
        <w:spacing w:after="0"/>
        <w:ind w:left="142"/>
        <w:jc w:val="both"/>
        <w:rPr>
          <w:rFonts w:asciiTheme="minorHAnsi" w:hAnsiTheme="minorHAnsi"/>
          <w:sz w:val="20"/>
          <w:szCs w:val="20"/>
        </w:rPr>
      </w:pPr>
      <w:r w:rsidRPr="00F85F37">
        <w:rPr>
          <w:rFonts w:asciiTheme="minorHAnsi" w:hAnsiTheme="minorHAnsi"/>
          <w:sz w:val="20"/>
          <w:szCs w:val="20"/>
        </w:rPr>
        <w:t>In caso di pioggia lo spettacolo si svolgerà all’interno del Santuario.</w:t>
      </w:r>
    </w:p>
    <w:p w14:paraId="30809B69" w14:textId="77777777" w:rsidR="004B4394" w:rsidRPr="00F85F37" w:rsidRDefault="004B4394" w:rsidP="00F85F37">
      <w:pPr>
        <w:spacing w:after="0"/>
        <w:ind w:left="142"/>
        <w:jc w:val="both"/>
        <w:rPr>
          <w:rFonts w:asciiTheme="minorHAnsi" w:hAnsiTheme="minorHAnsi"/>
          <w:sz w:val="20"/>
          <w:szCs w:val="20"/>
        </w:rPr>
      </w:pPr>
      <w:r w:rsidRPr="00F85F37">
        <w:rPr>
          <w:rFonts w:asciiTheme="minorHAnsi" w:hAnsiTheme="minorHAnsi"/>
          <w:sz w:val="20"/>
          <w:szCs w:val="20"/>
        </w:rPr>
        <w:t>Per raggiungere la vetta del Sacro Monte, e ritorno, è il servizio navetta a pagamento, 5 euro, di Morandi Tour con partenza dal centro di Varese. Per il primo spettacolo l’appuntamento è alle 17.30 da piazza Monte Grappa e alle 17.35 dallo Stadio Franco Ossola, per il secondo spettacolo alle 20 e alle 20.05. Prenotazioni obbligatorie e informazioni allo 0332/287.146 o 349/236.304.5, oppure eventi@moranditour.it.</w:t>
      </w:r>
    </w:p>
    <w:p w14:paraId="50D6D087" w14:textId="18371C05" w:rsidR="004B4394" w:rsidRPr="00F85F37" w:rsidRDefault="004B4394" w:rsidP="00F85F37">
      <w:pPr>
        <w:spacing w:after="0"/>
        <w:ind w:left="142"/>
        <w:jc w:val="both"/>
        <w:rPr>
          <w:rFonts w:asciiTheme="minorHAnsi" w:hAnsiTheme="minorHAnsi"/>
          <w:sz w:val="20"/>
          <w:szCs w:val="20"/>
        </w:rPr>
      </w:pPr>
      <w:r w:rsidRPr="00F85F37">
        <w:rPr>
          <w:rFonts w:asciiTheme="minorHAnsi" w:hAnsiTheme="minorHAnsi"/>
          <w:sz w:val="20"/>
          <w:szCs w:val="20"/>
        </w:rPr>
        <w:t>Il Comune di Varese</w:t>
      </w:r>
      <w:r w:rsidR="00CE5C67">
        <w:rPr>
          <w:rFonts w:asciiTheme="minorHAnsi" w:hAnsiTheme="minorHAnsi"/>
          <w:sz w:val="20"/>
          <w:szCs w:val="20"/>
        </w:rPr>
        <w:t xml:space="preserve"> </w:t>
      </w:r>
      <w:r w:rsidRPr="00F85F37">
        <w:rPr>
          <w:rFonts w:asciiTheme="minorHAnsi" w:hAnsiTheme="minorHAnsi"/>
          <w:sz w:val="20"/>
          <w:szCs w:val="20"/>
        </w:rPr>
        <w:t>predispone</w:t>
      </w:r>
      <w:r w:rsidR="00CE5C67">
        <w:rPr>
          <w:rFonts w:asciiTheme="minorHAnsi" w:hAnsiTheme="minorHAnsi"/>
          <w:sz w:val="20"/>
          <w:szCs w:val="20"/>
        </w:rPr>
        <w:t>, inoltre,</w:t>
      </w:r>
      <w:r w:rsidRPr="00F85F37">
        <w:rPr>
          <w:rFonts w:asciiTheme="minorHAnsi" w:hAnsiTheme="minorHAnsi"/>
          <w:sz w:val="20"/>
          <w:szCs w:val="20"/>
        </w:rPr>
        <w:t xml:space="preserve"> il servizio di navette gratuito per raggiungere il borgo: sono previste due corse speciali per ogni replica con partenza dalla zona dello stadio/palasport via Manin/angolo via Valverde per il primo spettacolo alle 17.45, per il secondo alle 20. Per il ritorno partiranno sempre due navette a 30 minuti dal termine dello spettacolo.</w:t>
      </w:r>
    </w:p>
    <w:p w14:paraId="5C0AAC86" w14:textId="77777777" w:rsidR="004B4394" w:rsidRPr="00F85F37" w:rsidRDefault="004B4394" w:rsidP="00F85F37">
      <w:pPr>
        <w:spacing w:after="0"/>
        <w:ind w:left="142"/>
        <w:jc w:val="both"/>
        <w:rPr>
          <w:rFonts w:asciiTheme="minorHAnsi" w:hAnsiTheme="minorHAnsi"/>
          <w:sz w:val="20"/>
          <w:szCs w:val="20"/>
        </w:rPr>
      </w:pPr>
      <w:r w:rsidRPr="00F85F37">
        <w:rPr>
          <w:rFonts w:asciiTheme="minorHAnsi" w:hAnsiTheme="minorHAnsi"/>
          <w:sz w:val="20"/>
          <w:szCs w:val="20"/>
        </w:rPr>
        <w:t xml:space="preserve">Il programma completo e tutti i dettagli per raggiungere il Sacro Monte di Varese sono a disposizione sul sito </w:t>
      </w:r>
      <w:hyperlink r:id="rId9" w:history="1">
        <w:r w:rsidRPr="00F85F37">
          <w:rPr>
            <w:rFonts w:asciiTheme="minorHAnsi" w:hAnsiTheme="minorHAnsi"/>
            <w:sz w:val="20"/>
            <w:szCs w:val="20"/>
          </w:rPr>
          <w:t>www.trasacroesacromonte.it</w:t>
        </w:r>
      </w:hyperlink>
      <w:r w:rsidRPr="00F85F37">
        <w:rPr>
          <w:rFonts w:asciiTheme="minorHAnsi" w:hAnsiTheme="minorHAnsi"/>
          <w:sz w:val="20"/>
          <w:szCs w:val="20"/>
        </w:rPr>
        <w:t>.</w:t>
      </w:r>
    </w:p>
    <w:p w14:paraId="2F45AC9A" w14:textId="70595EE5" w:rsidR="006577FB" w:rsidRPr="00F85F37" w:rsidRDefault="004B4394" w:rsidP="00F85F37">
      <w:pPr>
        <w:spacing w:after="0"/>
        <w:ind w:left="142"/>
        <w:jc w:val="both"/>
        <w:rPr>
          <w:rFonts w:asciiTheme="minorHAnsi" w:hAnsiTheme="minorHAnsi"/>
          <w:sz w:val="20"/>
          <w:szCs w:val="20"/>
        </w:rPr>
      </w:pPr>
      <w:r w:rsidRPr="00F85F37">
        <w:rPr>
          <w:rFonts w:asciiTheme="minorHAnsi" w:hAnsiTheme="minorHAnsi"/>
          <w:sz w:val="20"/>
          <w:szCs w:val="20"/>
        </w:rPr>
        <w:t>Live e aggiornamenti in tempo reale su Facebook e Instagram profilo trasacroesacromonte</w:t>
      </w:r>
      <w:r w:rsidR="00843B6A" w:rsidRPr="00F85F37">
        <w:rPr>
          <w:rFonts w:asciiTheme="minorHAnsi" w:hAnsiTheme="minorHAnsi"/>
          <w:noProof/>
          <w:sz w:val="20"/>
          <w:szCs w:val="20"/>
          <w:lang w:eastAsia="it-IT"/>
        </w:rPr>
        <w:drawing>
          <wp:anchor distT="0" distB="0" distL="114300" distR="114300" simplePos="0" relativeHeight="251658240" behindDoc="0" locked="0" layoutInCell="1" allowOverlap="1" wp14:anchorId="277CCCB4" wp14:editId="1EF83FFA">
            <wp:simplePos x="0" y="0"/>
            <wp:positionH relativeFrom="margin">
              <wp:align>center</wp:align>
            </wp:positionH>
            <wp:positionV relativeFrom="margin">
              <wp:align>bottom</wp:align>
            </wp:positionV>
            <wp:extent cx="6116320" cy="1419860"/>
            <wp:effectExtent l="0" t="0" r="5080"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hom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6320" cy="1419860"/>
                    </a:xfrm>
                    <a:prstGeom prst="rect">
                      <a:avLst/>
                    </a:prstGeom>
                  </pic:spPr>
                </pic:pic>
              </a:graphicData>
            </a:graphic>
          </wp:anchor>
        </w:drawing>
      </w:r>
    </w:p>
    <w:sectPr w:rsidR="006577FB" w:rsidRPr="00F85F37" w:rsidSect="00F85F37">
      <w:headerReference w:type="default" r:id="rId11"/>
      <w:footerReference w:type="default" r:id="rId12"/>
      <w:pgSz w:w="11900" w:h="16840"/>
      <w:pgMar w:top="1683" w:right="1268" w:bottom="1134" w:left="993" w:header="708" w:footer="7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6293F" w14:textId="77777777" w:rsidR="00A03FB9" w:rsidRDefault="00A03FB9" w:rsidP="00541789">
      <w:r>
        <w:separator/>
      </w:r>
    </w:p>
  </w:endnote>
  <w:endnote w:type="continuationSeparator" w:id="0">
    <w:p w14:paraId="692CDF15" w14:textId="77777777" w:rsidR="00A03FB9" w:rsidRDefault="00A03FB9" w:rsidP="0054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559DB" w14:textId="6ED8C7BA" w:rsidR="00F77501" w:rsidRPr="00826403" w:rsidRDefault="00F85F37" w:rsidP="008A2CB8">
    <w:pPr>
      <w:pStyle w:val="Pidipagina"/>
      <w:spacing w:after="0"/>
      <w:jc w:val="center"/>
      <w:rPr>
        <w:sz w:val="20"/>
        <w:szCs w:val="20"/>
      </w:rPr>
    </w:pPr>
    <w:r>
      <w:rPr>
        <w:rFonts w:asciiTheme="minorHAnsi" w:hAnsiTheme="minorHAnsi"/>
        <w:noProof/>
        <w:lang w:eastAsia="it-IT"/>
      </w:rPr>
      <w:drawing>
        <wp:anchor distT="0" distB="0" distL="114300" distR="114300" simplePos="0" relativeHeight="251660288" behindDoc="0" locked="0" layoutInCell="1" allowOverlap="1" wp14:anchorId="40454D9F" wp14:editId="08F9619E">
          <wp:simplePos x="0" y="0"/>
          <wp:positionH relativeFrom="margin">
            <wp:posOffset>0</wp:posOffset>
          </wp:positionH>
          <wp:positionV relativeFrom="margin">
            <wp:posOffset>6869960</wp:posOffset>
          </wp:positionV>
          <wp:extent cx="6116320" cy="1419860"/>
          <wp:effectExtent l="0" t="0" r="0" b="889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ho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320" cy="1419860"/>
                  </a:xfrm>
                  <a:prstGeom prst="rect">
                    <a:avLst/>
                  </a:prstGeom>
                </pic:spPr>
              </pic:pic>
            </a:graphicData>
          </a:graphic>
        </wp:anchor>
      </w:drawing>
    </w:r>
    <w:r w:rsidR="00F77501" w:rsidRPr="00826403">
      <w:rPr>
        <w:sz w:val="20"/>
        <w:szCs w:val="20"/>
      </w:rPr>
      <w:t>Associazione Tra Sacro e Sacromonte</w:t>
    </w:r>
  </w:p>
  <w:p w14:paraId="5B250EEF" w14:textId="3BF2DB6D" w:rsidR="00F77501" w:rsidRPr="00826403" w:rsidRDefault="00F77501" w:rsidP="008A2CB8">
    <w:pPr>
      <w:pStyle w:val="Pidipagina"/>
      <w:spacing w:after="0"/>
      <w:jc w:val="center"/>
      <w:rPr>
        <w:sz w:val="20"/>
        <w:szCs w:val="20"/>
      </w:rPr>
    </w:pPr>
    <w:r w:rsidRPr="00826403">
      <w:rPr>
        <w:sz w:val="20"/>
        <w:szCs w:val="20"/>
      </w:rPr>
      <w:t>Sede legale e operativa Via Dandolo 5 – 21100 Varese – C.F.</w:t>
    </w:r>
    <w:r w:rsidR="003F0753" w:rsidRPr="00826403">
      <w:rPr>
        <w:sz w:val="20"/>
        <w:szCs w:val="20"/>
      </w:rPr>
      <w:t xml:space="preserve"> 95092150127</w:t>
    </w:r>
  </w:p>
  <w:p w14:paraId="15621FA0" w14:textId="29999DCD" w:rsidR="00B538CF" w:rsidRPr="00826403" w:rsidRDefault="007E2E75" w:rsidP="008A2CB8">
    <w:pPr>
      <w:pStyle w:val="Pidipagina"/>
      <w:spacing w:after="0"/>
      <w:jc w:val="center"/>
      <w:rPr>
        <w:sz w:val="20"/>
        <w:szCs w:val="20"/>
      </w:rPr>
    </w:pPr>
    <w:hyperlink r:id="rId2" w:history="1">
      <w:r w:rsidR="00B538CF" w:rsidRPr="00826403">
        <w:rPr>
          <w:rStyle w:val="Collegamentoipertestuale"/>
          <w:sz w:val="20"/>
          <w:szCs w:val="20"/>
        </w:rPr>
        <w:t>info@trasacroesacromonte.it</w:t>
      </w:r>
    </w:hyperlink>
    <w:r w:rsidR="00B538CF" w:rsidRPr="00826403">
      <w:rPr>
        <w:sz w:val="20"/>
        <w:szCs w:val="20"/>
      </w:rPr>
      <w:t xml:space="preserve"> - www.trasacroesacromonte.it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C60FB" w14:textId="77777777" w:rsidR="00A03FB9" w:rsidRDefault="00A03FB9" w:rsidP="00541789">
      <w:r>
        <w:separator/>
      </w:r>
    </w:p>
  </w:footnote>
  <w:footnote w:type="continuationSeparator" w:id="0">
    <w:p w14:paraId="3586B658" w14:textId="77777777" w:rsidR="00A03FB9" w:rsidRDefault="00A03FB9" w:rsidP="005417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03A42" w14:textId="77777777" w:rsidR="00541789" w:rsidRDefault="00541789">
    <w:pPr>
      <w:pStyle w:val="Intestazione"/>
    </w:pPr>
  </w:p>
  <w:p w14:paraId="26A7A6AF" w14:textId="77777777" w:rsidR="00541789" w:rsidRDefault="00541789">
    <w:pPr>
      <w:pStyle w:val="Intestazione"/>
    </w:pPr>
    <w:r>
      <w:rPr>
        <w:noProof/>
        <w:sz w:val="44"/>
        <w:lang w:eastAsia="it-IT"/>
      </w:rPr>
      <w:drawing>
        <wp:anchor distT="0" distB="0" distL="114300" distR="114300" simplePos="0" relativeHeight="251658240" behindDoc="0" locked="0" layoutInCell="1" allowOverlap="1" wp14:anchorId="430555F0" wp14:editId="3EBEB76C">
          <wp:simplePos x="0" y="0"/>
          <wp:positionH relativeFrom="margin">
            <wp:align>center</wp:align>
          </wp:positionH>
          <wp:positionV relativeFrom="paragraph">
            <wp:posOffset>-442595</wp:posOffset>
          </wp:positionV>
          <wp:extent cx="1371740" cy="1173600"/>
          <wp:effectExtent l="0" t="0" r="0" b="0"/>
          <wp:wrapThrough wrapText="bothSides">
            <wp:wrapPolygon edited="0">
              <wp:start x="0" y="0"/>
              <wp:lineTo x="0" y="21039"/>
              <wp:lineTo x="21200" y="21039"/>
              <wp:lineTo x="21200" y="0"/>
              <wp:lineTo x="0" y="0"/>
            </wp:wrapPolygon>
          </wp:wrapThrough>
          <wp:docPr id="12" name="Immagine 12" descr="../../../../Desktop/Schermata%202019-03-29%20alle%2012.2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ta%202019-03-29%20alle%2012.24.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740" cy="117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A935D" w14:textId="77777777" w:rsidR="00541789" w:rsidRDefault="00541789">
    <w:pPr>
      <w:pStyle w:val="Intestazione"/>
    </w:pPr>
  </w:p>
  <w:p w14:paraId="16C5056E" w14:textId="77777777" w:rsidR="008A2CB8" w:rsidRDefault="008A2CB8">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1BC"/>
    <w:multiLevelType w:val="hybridMultilevel"/>
    <w:tmpl w:val="DC24D96E"/>
    <w:lvl w:ilvl="0" w:tplc="48E4CA2A">
      <w:numFmt w:val="bullet"/>
      <w:lvlText w:val="-"/>
      <w:lvlJc w:val="left"/>
      <w:pPr>
        <w:ind w:left="720" w:hanging="360"/>
      </w:pPr>
      <w:rPr>
        <w:rFonts w:ascii="Helvetica" w:eastAsiaTheme="minorEastAsia" w:hAnsi="Helvetica" w:cs="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F04993"/>
    <w:multiLevelType w:val="hybridMultilevel"/>
    <w:tmpl w:val="8490EA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1D0749"/>
    <w:multiLevelType w:val="hybridMultilevel"/>
    <w:tmpl w:val="B1A8F1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8A81E6A"/>
    <w:multiLevelType w:val="hybridMultilevel"/>
    <w:tmpl w:val="03C4E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9"/>
    <w:rsid w:val="00005384"/>
    <w:rsid w:val="000464E8"/>
    <w:rsid w:val="0004713C"/>
    <w:rsid w:val="000738D5"/>
    <w:rsid w:val="000827D9"/>
    <w:rsid w:val="000845C1"/>
    <w:rsid w:val="00094CF7"/>
    <w:rsid w:val="000B4E86"/>
    <w:rsid w:val="00102126"/>
    <w:rsid w:val="00106A73"/>
    <w:rsid w:val="00137F75"/>
    <w:rsid w:val="00156138"/>
    <w:rsid w:val="00164EDF"/>
    <w:rsid w:val="0017251D"/>
    <w:rsid w:val="001B5214"/>
    <w:rsid w:val="0020721D"/>
    <w:rsid w:val="002130CD"/>
    <w:rsid w:val="002244D6"/>
    <w:rsid w:val="00272AE6"/>
    <w:rsid w:val="0027633B"/>
    <w:rsid w:val="002F5ACB"/>
    <w:rsid w:val="00301216"/>
    <w:rsid w:val="003A574E"/>
    <w:rsid w:val="003B109D"/>
    <w:rsid w:val="003F0753"/>
    <w:rsid w:val="00402114"/>
    <w:rsid w:val="00411418"/>
    <w:rsid w:val="00484907"/>
    <w:rsid w:val="004A746D"/>
    <w:rsid w:val="004B4394"/>
    <w:rsid w:val="004B49E7"/>
    <w:rsid w:val="004F47FF"/>
    <w:rsid w:val="004F7B05"/>
    <w:rsid w:val="005134E2"/>
    <w:rsid w:val="00525273"/>
    <w:rsid w:val="00541789"/>
    <w:rsid w:val="00571367"/>
    <w:rsid w:val="005D720B"/>
    <w:rsid w:val="006577FB"/>
    <w:rsid w:val="00675BAE"/>
    <w:rsid w:val="00677C5B"/>
    <w:rsid w:val="00685405"/>
    <w:rsid w:val="006B455B"/>
    <w:rsid w:val="006F0051"/>
    <w:rsid w:val="006F1CC4"/>
    <w:rsid w:val="0070417D"/>
    <w:rsid w:val="00733C5B"/>
    <w:rsid w:val="00770CB2"/>
    <w:rsid w:val="00775EBE"/>
    <w:rsid w:val="007A784B"/>
    <w:rsid w:val="007E2E75"/>
    <w:rsid w:val="00820523"/>
    <w:rsid w:val="00821E1B"/>
    <w:rsid w:val="00826403"/>
    <w:rsid w:val="00827B44"/>
    <w:rsid w:val="00843B6A"/>
    <w:rsid w:val="008A2CB8"/>
    <w:rsid w:val="008C6654"/>
    <w:rsid w:val="008D7AC3"/>
    <w:rsid w:val="008F5E59"/>
    <w:rsid w:val="00931E72"/>
    <w:rsid w:val="00960365"/>
    <w:rsid w:val="00991D15"/>
    <w:rsid w:val="009A13A7"/>
    <w:rsid w:val="00A03FB9"/>
    <w:rsid w:val="00A46630"/>
    <w:rsid w:val="00A655A8"/>
    <w:rsid w:val="00A75FFD"/>
    <w:rsid w:val="00A966CA"/>
    <w:rsid w:val="00AB56BB"/>
    <w:rsid w:val="00AB6D59"/>
    <w:rsid w:val="00AD24D3"/>
    <w:rsid w:val="00AE28B8"/>
    <w:rsid w:val="00B538CF"/>
    <w:rsid w:val="00B8692A"/>
    <w:rsid w:val="00BA135A"/>
    <w:rsid w:val="00BA6807"/>
    <w:rsid w:val="00BD6308"/>
    <w:rsid w:val="00BF65BD"/>
    <w:rsid w:val="00C41733"/>
    <w:rsid w:val="00C6644C"/>
    <w:rsid w:val="00CB41AE"/>
    <w:rsid w:val="00CE5C67"/>
    <w:rsid w:val="00D7123F"/>
    <w:rsid w:val="00D737E3"/>
    <w:rsid w:val="00D82B15"/>
    <w:rsid w:val="00D95782"/>
    <w:rsid w:val="00E30046"/>
    <w:rsid w:val="00E76F7D"/>
    <w:rsid w:val="00EB3F8E"/>
    <w:rsid w:val="00EF68B3"/>
    <w:rsid w:val="00F10535"/>
    <w:rsid w:val="00F238F7"/>
    <w:rsid w:val="00F625D8"/>
    <w:rsid w:val="00F737CE"/>
    <w:rsid w:val="00F77501"/>
    <w:rsid w:val="00F85F37"/>
    <w:rsid w:val="00FA50FF"/>
    <w:rsid w:val="00FD54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8F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B15"/>
    <w:pPr>
      <w:spacing w:after="200"/>
    </w:pPr>
    <w:rPr>
      <w:rFonts w:ascii="Cambria" w:eastAsia="Cambria" w:hAnsi="Cambria"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1789"/>
    <w:pPr>
      <w:tabs>
        <w:tab w:val="center" w:pos="4819"/>
        <w:tab w:val="right" w:pos="9638"/>
      </w:tabs>
    </w:pPr>
  </w:style>
  <w:style w:type="character" w:customStyle="1" w:styleId="IntestazioneCarattere">
    <w:name w:val="Intestazione Carattere"/>
    <w:basedOn w:val="Caratterepredefinitoparagrafo"/>
    <w:link w:val="Intestazione"/>
    <w:uiPriority w:val="99"/>
    <w:rsid w:val="00541789"/>
  </w:style>
  <w:style w:type="paragraph" w:styleId="Pidipagina">
    <w:name w:val="footer"/>
    <w:basedOn w:val="Normale"/>
    <w:link w:val="PidipaginaCarattere"/>
    <w:uiPriority w:val="99"/>
    <w:unhideWhenUsed/>
    <w:rsid w:val="00541789"/>
    <w:pPr>
      <w:tabs>
        <w:tab w:val="center" w:pos="4819"/>
        <w:tab w:val="right" w:pos="9638"/>
      </w:tabs>
    </w:pPr>
  </w:style>
  <w:style w:type="character" w:customStyle="1" w:styleId="PidipaginaCarattere">
    <w:name w:val="Piè di pagina Carattere"/>
    <w:basedOn w:val="Caratterepredefinitoparagrafo"/>
    <w:link w:val="Pidipagina"/>
    <w:uiPriority w:val="99"/>
    <w:rsid w:val="00541789"/>
  </w:style>
  <w:style w:type="character" w:styleId="Collegamentoipertestuale">
    <w:name w:val="Hyperlink"/>
    <w:basedOn w:val="Caratterepredefinitoparagrafo"/>
    <w:uiPriority w:val="99"/>
    <w:unhideWhenUsed/>
    <w:rsid w:val="00B538CF"/>
    <w:rPr>
      <w:color w:val="0563C1" w:themeColor="hyperlink"/>
      <w:u w:val="single"/>
    </w:rPr>
  </w:style>
  <w:style w:type="paragraph" w:styleId="Paragrafoelenco">
    <w:name w:val="List Paragraph"/>
    <w:basedOn w:val="Normale"/>
    <w:uiPriority w:val="34"/>
    <w:qFormat/>
    <w:rsid w:val="0070417D"/>
    <w:pPr>
      <w:ind w:left="720"/>
      <w:contextualSpacing/>
    </w:pPr>
  </w:style>
  <w:style w:type="paragraph" w:customStyle="1" w:styleId="Didefault">
    <w:name w:val="Di default"/>
    <w:rsid w:val="00D82B1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it-IT"/>
    </w:rPr>
  </w:style>
  <w:style w:type="paragraph" w:styleId="NormaleWeb">
    <w:name w:val="Normal (Web)"/>
    <w:basedOn w:val="Normale"/>
    <w:uiPriority w:val="99"/>
    <w:unhideWhenUsed/>
    <w:rsid w:val="00960365"/>
    <w:pPr>
      <w:spacing w:before="100" w:beforeAutospacing="1" w:after="100" w:afterAutospacing="1"/>
    </w:pPr>
    <w:rPr>
      <w:rFonts w:ascii="Times" w:eastAsiaTheme="minorEastAsia" w:hAnsi="Times"/>
      <w:sz w:val="20"/>
      <w:szCs w:val="20"/>
      <w:lang w:eastAsia="it-IT"/>
    </w:rPr>
  </w:style>
  <w:style w:type="character" w:customStyle="1" w:styleId="il">
    <w:name w:val="il"/>
    <w:basedOn w:val="Caratterepredefinitoparagrafo"/>
    <w:rsid w:val="00960365"/>
  </w:style>
  <w:style w:type="character" w:customStyle="1" w:styleId="hoenzb">
    <w:name w:val="hoenzb"/>
    <w:basedOn w:val="Caratterepredefinitoparagrafo"/>
    <w:rsid w:val="00960365"/>
  </w:style>
  <w:style w:type="paragraph" w:customStyle="1" w:styleId="Default">
    <w:name w:val="Default"/>
    <w:basedOn w:val="Normale"/>
    <w:rsid w:val="00C6644C"/>
    <w:pPr>
      <w:suppressAutoHyphens/>
      <w:autoSpaceDE w:val="0"/>
      <w:spacing w:after="0" w:line="200" w:lineRule="atLeast"/>
    </w:pPr>
    <w:rPr>
      <w:rFonts w:ascii="Calibri" w:eastAsia="Calibri" w:hAnsi="Calibri" w:cs="Calibri"/>
      <w:color w:val="000000"/>
      <w:lang w:eastAsia="hi-IN" w:bidi="hi-IN"/>
    </w:rPr>
  </w:style>
  <w:style w:type="paragraph" w:styleId="Mappadocumento">
    <w:name w:val="Document Map"/>
    <w:basedOn w:val="Normale"/>
    <w:link w:val="MappadocumentoCarattere"/>
    <w:uiPriority w:val="99"/>
    <w:semiHidden/>
    <w:unhideWhenUsed/>
    <w:rsid w:val="00827B44"/>
    <w:pPr>
      <w:spacing w:after="0"/>
    </w:pPr>
    <w:rPr>
      <w:rFonts w:ascii="Times New Roman" w:hAnsi="Times New Roman"/>
    </w:rPr>
  </w:style>
  <w:style w:type="character" w:customStyle="1" w:styleId="MappadocumentoCarattere">
    <w:name w:val="Mappa documento Carattere"/>
    <w:basedOn w:val="Caratterepredefinitoparagrafo"/>
    <w:link w:val="Mappadocumento"/>
    <w:uiPriority w:val="99"/>
    <w:semiHidden/>
    <w:rsid w:val="00827B44"/>
    <w:rPr>
      <w:rFonts w:ascii="Times New Roman" w:eastAsia="Cambria"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2B15"/>
    <w:pPr>
      <w:spacing w:after="200"/>
    </w:pPr>
    <w:rPr>
      <w:rFonts w:ascii="Cambria" w:eastAsia="Cambria" w:hAnsi="Cambria"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1789"/>
    <w:pPr>
      <w:tabs>
        <w:tab w:val="center" w:pos="4819"/>
        <w:tab w:val="right" w:pos="9638"/>
      </w:tabs>
    </w:pPr>
  </w:style>
  <w:style w:type="character" w:customStyle="1" w:styleId="IntestazioneCarattere">
    <w:name w:val="Intestazione Carattere"/>
    <w:basedOn w:val="Caratterepredefinitoparagrafo"/>
    <w:link w:val="Intestazione"/>
    <w:uiPriority w:val="99"/>
    <w:rsid w:val="00541789"/>
  </w:style>
  <w:style w:type="paragraph" w:styleId="Pidipagina">
    <w:name w:val="footer"/>
    <w:basedOn w:val="Normale"/>
    <w:link w:val="PidipaginaCarattere"/>
    <w:uiPriority w:val="99"/>
    <w:unhideWhenUsed/>
    <w:rsid w:val="00541789"/>
    <w:pPr>
      <w:tabs>
        <w:tab w:val="center" w:pos="4819"/>
        <w:tab w:val="right" w:pos="9638"/>
      </w:tabs>
    </w:pPr>
  </w:style>
  <w:style w:type="character" w:customStyle="1" w:styleId="PidipaginaCarattere">
    <w:name w:val="Piè di pagina Carattere"/>
    <w:basedOn w:val="Caratterepredefinitoparagrafo"/>
    <w:link w:val="Pidipagina"/>
    <w:uiPriority w:val="99"/>
    <w:rsid w:val="00541789"/>
  </w:style>
  <w:style w:type="character" w:styleId="Collegamentoipertestuale">
    <w:name w:val="Hyperlink"/>
    <w:basedOn w:val="Caratterepredefinitoparagrafo"/>
    <w:uiPriority w:val="99"/>
    <w:unhideWhenUsed/>
    <w:rsid w:val="00B538CF"/>
    <w:rPr>
      <w:color w:val="0563C1" w:themeColor="hyperlink"/>
      <w:u w:val="single"/>
    </w:rPr>
  </w:style>
  <w:style w:type="paragraph" w:styleId="Paragrafoelenco">
    <w:name w:val="List Paragraph"/>
    <w:basedOn w:val="Normale"/>
    <w:uiPriority w:val="34"/>
    <w:qFormat/>
    <w:rsid w:val="0070417D"/>
    <w:pPr>
      <w:ind w:left="720"/>
      <w:contextualSpacing/>
    </w:pPr>
  </w:style>
  <w:style w:type="paragraph" w:customStyle="1" w:styleId="Didefault">
    <w:name w:val="Di default"/>
    <w:rsid w:val="00D82B1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it-IT"/>
    </w:rPr>
  </w:style>
  <w:style w:type="paragraph" w:styleId="NormaleWeb">
    <w:name w:val="Normal (Web)"/>
    <w:basedOn w:val="Normale"/>
    <w:uiPriority w:val="99"/>
    <w:unhideWhenUsed/>
    <w:rsid w:val="00960365"/>
    <w:pPr>
      <w:spacing w:before="100" w:beforeAutospacing="1" w:after="100" w:afterAutospacing="1"/>
    </w:pPr>
    <w:rPr>
      <w:rFonts w:ascii="Times" w:eastAsiaTheme="minorEastAsia" w:hAnsi="Times"/>
      <w:sz w:val="20"/>
      <w:szCs w:val="20"/>
      <w:lang w:eastAsia="it-IT"/>
    </w:rPr>
  </w:style>
  <w:style w:type="character" w:customStyle="1" w:styleId="il">
    <w:name w:val="il"/>
    <w:basedOn w:val="Caratterepredefinitoparagrafo"/>
    <w:rsid w:val="00960365"/>
  </w:style>
  <w:style w:type="character" w:customStyle="1" w:styleId="hoenzb">
    <w:name w:val="hoenzb"/>
    <w:basedOn w:val="Caratterepredefinitoparagrafo"/>
    <w:rsid w:val="00960365"/>
  </w:style>
  <w:style w:type="paragraph" w:customStyle="1" w:styleId="Default">
    <w:name w:val="Default"/>
    <w:basedOn w:val="Normale"/>
    <w:rsid w:val="00C6644C"/>
    <w:pPr>
      <w:suppressAutoHyphens/>
      <w:autoSpaceDE w:val="0"/>
      <w:spacing w:after="0" w:line="200" w:lineRule="atLeast"/>
    </w:pPr>
    <w:rPr>
      <w:rFonts w:ascii="Calibri" w:eastAsia="Calibri" w:hAnsi="Calibri" w:cs="Calibri"/>
      <w:color w:val="000000"/>
      <w:lang w:eastAsia="hi-IN" w:bidi="hi-IN"/>
    </w:rPr>
  </w:style>
  <w:style w:type="paragraph" w:styleId="Mappadocumento">
    <w:name w:val="Document Map"/>
    <w:basedOn w:val="Normale"/>
    <w:link w:val="MappadocumentoCarattere"/>
    <w:uiPriority w:val="99"/>
    <w:semiHidden/>
    <w:unhideWhenUsed/>
    <w:rsid w:val="00827B44"/>
    <w:pPr>
      <w:spacing w:after="0"/>
    </w:pPr>
    <w:rPr>
      <w:rFonts w:ascii="Times New Roman" w:hAnsi="Times New Roman"/>
    </w:rPr>
  </w:style>
  <w:style w:type="character" w:customStyle="1" w:styleId="MappadocumentoCarattere">
    <w:name w:val="Mappa documento Carattere"/>
    <w:basedOn w:val="Caratterepredefinitoparagrafo"/>
    <w:link w:val="Mappadocumento"/>
    <w:uiPriority w:val="99"/>
    <w:semiHidden/>
    <w:rsid w:val="00827B44"/>
    <w:rPr>
      <w:rFonts w:ascii="Times New Roman" w:eastAsia="Cambr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379">
      <w:bodyDiv w:val="1"/>
      <w:marLeft w:val="0"/>
      <w:marRight w:val="0"/>
      <w:marTop w:val="0"/>
      <w:marBottom w:val="0"/>
      <w:divBdr>
        <w:top w:val="none" w:sz="0" w:space="0" w:color="auto"/>
        <w:left w:val="none" w:sz="0" w:space="0" w:color="auto"/>
        <w:bottom w:val="none" w:sz="0" w:space="0" w:color="auto"/>
        <w:right w:val="none" w:sz="0" w:space="0" w:color="auto"/>
      </w:divBdr>
    </w:div>
    <w:div w:id="779180419">
      <w:bodyDiv w:val="1"/>
      <w:marLeft w:val="0"/>
      <w:marRight w:val="0"/>
      <w:marTop w:val="0"/>
      <w:marBottom w:val="0"/>
      <w:divBdr>
        <w:top w:val="none" w:sz="0" w:space="0" w:color="auto"/>
        <w:left w:val="none" w:sz="0" w:space="0" w:color="auto"/>
        <w:bottom w:val="none" w:sz="0" w:space="0" w:color="auto"/>
        <w:right w:val="none" w:sz="0" w:space="0" w:color="auto"/>
      </w:divBdr>
    </w:div>
    <w:div w:id="1237325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rasacroesacromonte.it"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trasacroesacromon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7AC07DE-D83B-CA4C-A099-B92B42AE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600</Words>
  <Characters>3422</Characters>
  <Application>Microsoft Macintosh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Elena Botter</cp:lastModifiedBy>
  <cp:revision>10</cp:revision>
  <dcterms:created xsi:type="dcterms:W3CDTF">2020-06-26T11:49:00Z</dcterms:created>
  <dcterms:modified xsi:type="dcterms:W3CDTF">2020-06-27T12:31:00Z</dcterms:modified>
</cp:coreProperties>
</file>