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F8" w:rsidRDefault="00A80DF8" w:rsidP="004B492D">
      <w:pPr>
        <w:rPr>
          <w:rFonts w:ascii="Times" w:hAnsi="Times"/>
          <w:i/>
        </w:rPr>
      </w:pPr>
      <w:bookmarkStart w:id="0" w:name="_GoBack"/>
      <w:bookmarkEnd w:id="0"/>
    </w:p>
    <w:p w:rsidR="004B492D" w:rsidRDefault="004B492D" w:rsidP="004B492D">
      <w:pPr>
        <w:rPr>
          <w:rFonts w:ascii="Times" w:hAnsi="Times"/>
          <w:i/>
        </w:rPr>
      </w:pPr>
    </w:p>
    <w:p w:rsidR="003E0E43" w:rsidRPr="00010C25" w:rsidRDefault="0008457B" w:rsidP="00A80DF8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Primo appuntamento giovedì 5</w:t>
      </w:r>
      <w:r w:rsidR="003E0E43" w:rsidRPr="00010C25">
        <w:rPr>
          <w:rFonts w:ascii="Times" w:hAnsi="Times"/>
          <w:i/>
        </w:rPr>
        <w:t xml:space="preserve"> </w:t>
      </w:r>
      <w:r w:rsidR="00FE0D83">
        <w:rPr>
          <w:rFonts w:ascii="Times" w:hAnsi="Times"/>
          <w:i/>
        </w:rPr>
        <w:t xml:space="preserve">luglio </w:t>
      </w:r>
      <w:r w:rsidR="00241A72" w:rsidRPr="00010C25">
        <w:rPr>
          <w:rFonts w:ascii="Times" w:hAnsi="Times"/>
          <w:i/>
        </w:rPr>
        <w:t xml:space="preserve">sulla Terrazza del Mosè con </w:t>
      </w:r>
      <w:r>
        <w:rPr>
          <w:rFonts w:ascii="Times" w:hAnsi="Times"/>
          <w:i/>
        </w:rPr>
        <w:t>Leopardi</w:t>
      </w:r>
    </w:p>
    <w:p w:rsidR="003E0E43" w:rsidRPr="00A80DF8" w:rsidRDefault="0008457B" w:rsidP="003E0E43">
      <w:pPr>
        <w:jc w:val="center"/>
        <w:rPr>
          <w:rFonts w:ascii="Times" w:hAnsi="Times"/>
          <w:b/>
          <w:sz w:val="29"/>
          <w:szCs w:val="29"/>
        </w:rPr>
      </w:pPr>
      <w:r>
        <w:rPr>
          <w:rFonts w:ascii="Times" w:hAnsi="Times"/>
          <w:b/>
          <w:sz w:val="29"/>
          <w:szCs w:val="29"/>
        </w:rPr>
        <w:t>GABRIELE LAVIA</w:t>
      </w:r>
      <w:r w:rsidR="003E0E43" w:rsidRPr="00A80DF8">
        <w:rPr>
          <w:rFonts w:ascii="Times" w:hAnsi="Times"/>
          <w:b/>
          <w:sz w:val="29"/>
          <w:szCs w:val="29"/>
        </w:rPr>
        <w:t xml:space="preserve"> APRE IL FESTIVAL TRA SACRO E SACRO MONTE</w:t>
      </w:r>
    </w:p>
    <w:p w:rsidR="00D74609" w:rsidRPr="00010C25" w:rsidRDefault="003E0E43" w:rsidP="003E0E43">
      <w:pPr>
        <w:jc w:val="center"/>
        <w:rPr>
          <w:rFonts w:ascii="Times" w:hAnsi="Times"/>
          <w:i/>
        </w:rPr>
      </w:pPr>
      <w:r w:rsidRPr="00010C25">
        <w:rPr>
          <w:rFonts w:ascii="Times" w:hAnsi="Times"/>
          <w:i/>
        </w:rPr>
        <w:t>Tutto è pro</w:t>
      </w:r>
      <w:r w:rsidR="007D04B4">
        <w:rPr>
          <w:rFonts w:ascii="Times" w:hAnsi="Times"/>
          <w:i/>
        </w:rPr>
        <w:t>nto per accendere le luci sulla 9</w:t>
      </w:r>
      <w:r w:rsidRPr="00010C25">
        <w:rPr>
          <w:rFonts w:ascii="Times" w:hAnsi="Times"/>
          <w:i/>
        </w:rPr>
        <w:t>^ edizione</w:t>
      </w:r>
      <w:r w:rsidR="00574DE4" w:rsidRPr="00010C25">
        <w:rPr>
          <w:rFonts w:ascii="Times" w:hAnsi="Times"/>
          <w:i/>
        </w:rPr>
        <w:t xml:space="preserve"> del</w:t>
      </w:r>
      <w:r w:rsidR="00241A72" w:rsidRPr="00010C25">
        <w:rPr>
          <w:rFonts w:ascii="Times" w:hAnsi="Times"/>
          <w:i/>
        </w:rPr>
        <w:t xml:space="preserve"> festival diretto da Andrea Chiodi</w:t>
      </w:r>
    </w:p>
    <w:p w:rsidR="00E85C6C" w:rsidRDefault="00E85C6C" w:rsidP="003E0E43">
      <w:pPr>
        <w:rPr>
          <w:rFonts w:ascii="Times" w:hAnsi="Times"/>
        </w:rPr>
      </w:pPr>
    </w:p>
    <w:p w:rsidR="00045449" w:rsidRPr="00010C25" w:rsidRDefault="00045449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Sarà uno dei più grandi artisti della scena italiana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</w:t>
      </w:r>
      <w:r w:rsidRPr="00267772">
        <w:rPr>
          <w:rFonts w:ascii="Times" w:eastAsia="Times New Roman" w:hAnsi="Times" w:cs="Times New Roman"/>
          <w:b/>
          <w:color w:val="000000"/>
          <w:sz w:val="22"/>
          <w:szCs w:val="22"/>
          <w:shd w:val="clear" w:color="auto" w:fill="FFFFFF"/>
        </w:rPr>
        <w:t>Gabriele Lavia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ad aprire il festival “Tra Sacro e Sacro Monte”, </w:t>
      </w:r>
      <w:r w:rsidR="004F3EA4" w:rsidRPr="00267772">
        <w:rPr>
          <w:rFonts w:ascii="Times" w:eastAsia="Times New Roman" w:hAnsi="Times" w:cs="Times New Roman"/>
          <w:b/>
          <w:color w:val="000000"/>
          <w:sz w:val="22"/>
          <w:szCs w:val="22"/>
          <w:shd w:val="clear" w:color="auto" w:fill="FFFFFF"/>
        </w:rPr>
        <w:t>giovedì 5</w:t>
      </w:r>
      <w:r w:rsidRPr="00267772">
        <w:rPr>
          <w:rFonts w:ascii="Times" w:eastAsia="Times New Roman" w:hAnsi="Times" w:cs="Times New Roman"/>
          <w:b/>
          <w:color w:val="000000"/>
          <w:sz w:val="22"/>
          <w:szCs w:val="22"/>
          <w:shd w:val="clear" w:color="auto" w:fill="FFFFFF"/>
        </w:rPr>
        <w:t xml:space="preserve"> luglio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alle 21, in cima alla via sacra di Varese.</w:t>
      </w:r>
    </w:p>
    <w:p w:rsidR="00384E48" w:rsidRPr="00267772" w:rsidRDefault="004F3EA4" w:rsidP="00694FDF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Un mostro sacro del teatro italiano</w:t>
      </w:r>
      <w:r w:rsidR="00694FDF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Lavia </w:t>
      </w:r>
      <w:r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da 55 anni calca le scene</w:t>
      </w:r>
      <w:r w:rsidR="007B3EDE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anche come </w:t>
      </w:r>
      <w:r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regista, </w:t>
      </w:r>
      <w:r w:rsidR="00694FDF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la sua l</w:t>
      </w:r>
      <w:r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unga </w:t>
      </w:r>
      <w:r w:rsidR="009074E1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carriera si completa con l’attività cinematografica</w:t>
      </w:r>
      <w:r w:rsidR="00A31F53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</w:t>
      </w:r>
      <w:r w:rsidR="009074E1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come attore e </w:t>
      </w:r>
      <w:r w:rsidR="007B3EDE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doppiatore</w:t>
      </w:r>
      <w:r w:rsidR="00045449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</w:p>
    <w:p w:rsidR="00D610AD" w:rsidRPr="00010C25" w:rsidRDefault="00D610AD" w:rsidP="00D610AD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’associazione Kentro, insieme a Comune di Varese</w:t>
      </w:r>
      <w:r w:rsidR="00377D60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e Camera di Commercio di Varese, torna a proporre una stagione </w:t>
      </w:r>
      <w:r w:rsidR="0089705F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di respiro nazionale </w:t>
      </w:r>
      <w:r w:rsidR="009958A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nella suggestiva cornice della Terrazza del Mosè</w:t>
      </w:r>
      <w:r w:rsidR="009958A6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per la prima volta </w:t>
      </w:r>
      <w:r w:rsidR="00F25138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tutta dedicata alla poesia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D610AD" w:rsidRPr="00010C25" w:rsidRDefault="00D610AD" w:rsidP="00D610AD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Il cartellone è di pregio, secondo il consueto stile del direttore artistico Andrea Chiodi. </w:t>
      </w:r>
    </w:p>
    <w:p w:rsidR="00B8000A" w:rsidRDefault="001F6FAF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“P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enso a un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grande maestro della scena come Gabriele Lavia con cui non potevamo non aprire questa</w:t>
      </w:r>
      <w:r w:rsidR="00C67303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edizione attraverso il suo modo unico di “dire” Leopardi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”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- spiega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Andrea Chiodi, direttore del Festival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-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  <w:r w:rsidR="00B8000A" w:rsidRPr="0026777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</w:t>
      </w:r>
      <w:r w:rsidR="00E6091C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ice, perché non legge né interpreta, ma riversa sul pubblico, in un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6091C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modo assolutamente personale nella forma e nella sostanza, le più intense liriche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E6091C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leopardiane</w:t>
      </w:r>
      <w:r w:rsidR="00F43E4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”</w:t>
      </w:r>
      <w:r w:rsidR="00E6091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B8000A" w:rsidRDefault="00E6091C" w:rsidP="00E96755">
      <w:pP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Durante la serata “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I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nfinito”,</w:t>
      </w:r>
      <w:r w:rsidR="00E9675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6A70C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in omaggio ai </w:t>
      </w:r>
      <w:r w:rsidR="00E96755" w:rsidRPr="00E9675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200 anni </w:t>
      </w:r>
      <w:r w:rsidR="003F754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da</w:t>
      </w:r>
      <w:r w:rsidR="00E9675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</w:t>
      </w:r>
      <w:r w:rsidR="006A70C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la </w:t>
      </w:r>
      <w:r w:rsidR="00E9675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suo componimento</w:t>
      </w:r>
      <w:r w:rsidR="00E96755" w:rsidRPr="00E9675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d</w:t>
      </w:r>
      <w:r w:rsidR="009A7CD7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alla cima d</w:t>
      </w:r>
      <w:r w:rsidR="000E5496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el Monte si leveranno i versi</w:t>
      </w:r>
      <w:r w:rsidR="009A7CD7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di “A Silvia”, “Il passero solitario”, 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“Canto notturno di un pastore errante</w:t>
      </w:r>
      <w:r w:rsidR="009A7CD7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dell’Asia”,</w:t>
      </w:r>
      <w:r w:rsidR="00B8000A"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“La sera del dì di festa”.</w:t>
      </w:r>
      <w:r w:rsidR="000E5496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273C79" w:rsidRPr="00B8000A" w:rsidRDefault="00273C79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Parole che fa</w:t>
      </w:r>
      <w:r w:rsidR="00F12E2E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nno tornare ai banchi di scuola, a quelle </w:t>
      </w:r>
      <w:r w:rsidR="008F72B0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poesie imparate, ripetute e sedimentate dentro all’anima</w:t>
      </w:r>
      <w:r w:rsidR="00FA4558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</w:p>
    <w:p w:rsidR="00B8000A" w:rsidRDefault="00B8000A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Gabriele Lavia, grande maestro della scena, per la prima volt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a al Sacro Monte, vuole rendere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omaggio al poeta, al suo soggiorno pisano, al suo nuovo desiderio di sondare la parola e il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suono in un momento della sua esistenza che si tramutò in esaltante creatività artistica.</w:t>
      </w:r>
    </w:p>
    <w:p w:rsidR="00216655" w:rsidRPr="00B8000A" w:rsidRDefault="00216655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Giacomo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Leopardi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infatti,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soggiornò a Pisa nove mesi fra il 1827 e il 1828 dove sembrò rinascere e ritrovare un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equilibrio che lo portò a stemperare di nuovo nella dolcezza dell’intuizione poetica il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disincanto e l’amarezza delle Operette Morali.</w:t>
      </w:r>
    </w:p>
    <w:p w:rsidR="00B8000A" w:rsidRDefault="00B8000A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“Le poesie di Leopardi sono talmente belle e profonde che bast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a pronunciarne il suono, non ci vuole altro – spiega Lavia -.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Da ragazzo volli impararle a memoria, per averle sempre con me. Da quel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momento non ho mai smesso di dirle. Per me dire Leopardi a una platea significa vivere una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straordinaria ed estenuante esperienza. Anche se per tutto il tempo dello spettacolo rimango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praticamente immobile, ripercorrere quei versi e quel pensiero equivale per me a fare una</w:t>
      </w:r>
      <w:r w:rsidR="0049579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B8000A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maratona restando fermo sul posto”.</w:t>
      </w:r>
    </w:p>
    <w:p w:rsidR="003B762F" w:rsidRDefault="003B762F" w:rsidP="00E6091C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Lavia è pronto a incantare </w:t>
      </w:r>
      <w:r w:rsidR="00E924A1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il pubblico di Tra Sacro e Sacro Monte con la maestria di chi </w:t>
      </w:r>
      <w:r w:rsidR="00B57ADC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conosce nel profondo l’autore delle opere che “dice”, e di colui che per mestiere porta la parola </w:t>
      </w:r>
      <w:r w:rsidR="0043056B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tra la gente.</w:t>
      </w:r>
    </w:p>
    <w:p w:rsidR="006437FE" w:rsidRDefault="00511EAA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L’i</w:t>
      </w:r>
      <w:r w:rsidR="006437F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ngresso 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è </w:t>
      </w:r>
      <w:r w:rsidR="006437F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libero e gratuito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:rsidR="00A60EFB" w:rsidRPr="00010C25" w:rsidRDefault="00511EAA" w:rsidP="00BE2711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B10617">
        <w:rPr>
          <w:rFonts w:ascii="Times" w:eastAsia="Times New Roman" w:hAnsi="Times" w:cs="Times New Roman"/>
          <w:color w:val="000000"/>
          <w:sz w:val="22"/>
          <w:szCs w:val="22"/>
          <w:highlight w:val="yellow"/>
          <w:shd w:val="clear" w:color="auto" w:fill="FFFFFF"/>
        </w:rPr>
        <w:t>In caso di pioggia lo spettacolo si svolgerà all’interno del Santuario di Santa Maria del Monte</w:t>
      </w:r>
      <w:r w:rsidR="00BE2711" w:rsidRPr="00B10617">
        <w:rPr>
          <w:rFonts w:ascii="Times" w:eastAsia="Times New Roman" w:hAnsi="Times" w:cs="Times New Roman"/>
          <w:color w:val="000000"/>
          <w:sz w:val="22"/>
          <w:szCs w:val="22"/>
          <w:highlight w:val="yellow"/>
          <w:shd w:val="clear" w:color="auto" w:fill="FFFFFF"/>
        </w:rPr>
        <w:t>.</w:t>
      </w:r>
      <w:r w:rsidR="00BE271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847C67" w:rsidRPr="007C4B6E" w:rsidRDefault="001C43E7" w:rsidP="007C4B6E">
      <w:pPr>
        <w:jc w:val="both"/>
        <w:rPr>
          <w:rFonts w:ascii="Times New Roman" w:hAnsi="Times New Roman"/>
          <w:sz w:val="23"/>
          <w:szCs w:val="23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Per gli spettatori del festival 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potranno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gustare</w:t>
      </w: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a partire dalle 18.30,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l’aperitivo sulla suggestiva terrazza della Location Camponovo, cominciando ad aprire lo sguardo sulla bellezza della vallata prealpina al tramonto. </w:t>
      </w:r>
      <w:r>
        <w:rPr>
          <w:rFonts w:ascii="Times New Roman" w:hAnsi="Times New Roman"/>
          <w:sz w:val="23"/>
          <w:szCs w:val="23"/>
        </w:rPr>
        <w:t>C’è, in</w:t>
      </w:r>
      <w:r w:rsidR="00730A96" w:rsidRPr="00963272">
        <w:rPr>
          <w:rFonts w:ascii="Times New Roman" w:hAnsi="Times New Roman"/>
          <w:sz w:val="23"/>
          <w:szCs w:val="23"/>
        </w:rPr>
        <w:t>oltre</w:t>
      </w:r>
      <w:r>
        <w:rPr>
          <w:rFonts w:ascii="Times New Roman" w:hAnsi="Times New Roman"/>
          <w:sz w:val="23"/>
          <w:szCs w:val="23"/>
        </w:rPr>
        <w:t xml:space="preserve">, </w:t>
      </w:r>
      <w:r w:rsidR="00730A96" w:rsidRPr="00963272">
        <w:rPr>
          <w:rFonts w:ascii="Times New Roman" w:hAnsi="Times New Roman"/>
          <w:sz w:val="23"/>
          <w:szCs w:val="23"/>
        </w:rPr>
        <w:t xml:space="preserve">la possibilità di take away su prenotazione. </w:t>
      </w:r>
      <w:r w:rsidR="007C4B6E" w:rsidRPr="007C4B6E">
        <w:rPr>
          <w:rFonts w:ascii="Times New Roman" w:hAnsi="Times New Roman"/>
          <w:sz w:val="23"/>
          <w:szCs w:val="23"/>
        </w:rPr>
        <w:t>Per maggiori informazio</w:t>
      </w:r>
      <w:r w:rsidR="007C4B6E">
        <w:rPr>
          <w:rFonts w:ascii="Times New Roman" w:hAnsi="Times New Roman"/>
          <w:sz w:val="23"/>
          <w:szCs w:val="23"/>
        </w:rPr>
        <w:t xml:space="preserve">ni e prenotazioni obbligatorie: </w:t>
      </w:r>
      <w:hyperlink r:id="rId7" w:history="1">
        <w:r w:rsidR="007C4B6E" w:rsidRPr="00564FA3">
          <w:rPr>
            <w:rStyle w:val="Collegamentoipertestuale"/>
            <w:rFonts w:ascii="Times New Roman" w:hAnsi="Times New Roman"/>
            <w:sz w:val="23"/>
            <w:szCs w:val="23"/>
          </w:rPr>
          <w:t>www.locationcamponovo.it</w:t>
        </w:r>
      </w:hyperlink>
      <w:r w:rsidR="007C4B6E">
        <w:rPr>
          <w:rFonts w:ascii="Times New Roman" w:hAnsi="Times New Roman"/>
          <w:sz w:val="23"/>
          <w:szCs w:val="23"/>
        </w:rPr>
        <w:t xml:space="preserve"> - tel. 347/</w:t>
      </w:r>
      <w:r w:rsidR="007C4B6E" w:rsidRPr="007C4B6E">
        <w:rPr>
          <w:rFonts w:ascii="Times New Roman" w:hAnsi="Times New Roman"/>
          <w:sz w:val="23"/>
          <w:szCs w:val="23"/>
        </w:rPr>
        <w:t>231</w:t>
      </w:r>
      <w:r w:rsidR="007C4B6E">
        <w:rPr>
          <w:rFonts w:ascii="Times New Roman" w:hAnsi="Times New Roman"/>
          <w:sz w:val="23"/>
          <w:szCs w:val="23"/>
        </w:rPr>
        <w:t>.</w:t>
      </w:r>
      <w:r w:rsidR="007C4B6E" w:rsidRPr="007C4B6E">
        <w:rPr>
          <w:rFonts w:ascii="Times New Roman" w:hAnsi="Times New Roman"/>
          <w:sz w:val="23"/>
          <w:szCs w:val="23"/>
        </w:rPr>
        <w:t>115</w:t>
      </w:r>
      <w:r w:rsidR="007C4B6E">
        <w:rPr>
          <w:rFonts w:ascii="Times New Roman" w:hAnsi="Times New Roman"/>
          <w:sz w:val="23"/>
          <w:szCs w:val="23"/>
        </w:rPr>
        <w:t>.</w:t>
      </w:r>
      <w:r w:rsidR="007C4B6E" w:rsidRPr="007C4B6E">
        <w:rPr>
          <w:rFonts w:ascii="Times New Roman" w:hAnsi="Times New Roman"/>
          <w:sz w:val="23"/>
          <w:szCs w:val="23"/>
        </w:rPr>
        <w:t>2</w:t>
      </w:r>
      <w:r w:rsidR="007C4B6E">
        <w:rPr>
          <w:rFonts w:ascii="Times New Roman" w:hAnsi="Times New Roman"/>
          <w:sz w:val="23"/>
          <w:szCs w:val="23"/>
        </w:rPr>
        <w:t>.</w:t>
      </w:r>
    </w:p>
    <w:p w:rsidR="00730A96" w:rsidRPr="00E25106" w:rsidRDefault="00730A96" w:rsidP="00D62F96">
      <w:pPr>
        <w:jc w:val="both"/>
        <w:rPr>
          <w:rFonts w:ascii="Times New Roman" w:hAnsi="Times New Roman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>Mentre l’Hotel Ristorante Al Borducan resterà aperto fino alle 23 per frugali cene post spettacolo</w:t>
      </w:r>
      <w:r w:rsidR="00847C67">
        <w:rPr>
          <w:rFonts w:ascii="Times New Roman" w:hAnsi="Times New Roman"/>
          <w:sz w:val="23"/>
          <w:szCs w:val="23"/>
        </w:rPr>
        <w:t xml:space="preserve"> </w:t>
      </w:r>
      <w:r w:rsidR="00847C67" w:rsidRPr="00010C25">
        <w:rPr>
          <w:rFonts w:ascii="Times" w:hAnsi="Times"/>
          <w:sz w:val="22"/>
          <w:szCs w:val="22"/>
        </w:rPr>
        <w:t xml:space="preserve">(prenotazione consigliata al 0332/220.567 o scrivendo a </w:t>
      </w:r>
      <w:hyperlink r:id="rId8" w:history="1">
        <w:r w:rsidR="00847C67" w:rsidRPr="00010C25">
          <w:rPr>
            <w:rStyle w:val="Collegamentoipertestuale"/>
            <w:rFonts w:ascii="Times" w:hAnsi="Times"/>
            <w:sz w:val="22"/>
            <w:szCs w:val="22"/>
          </w:rPr>
          <w:t>info@borducan.com</w:t>
        </w:r>
      </w:hyperlink>
      <w:r w:rsidR="00847C67" w:rsidRPr="00010C25">
        <w:rPr>
          <w:rFonts w:ascii="Times" w:hAnsi="Times"/>
          <w:sz w:val="22"/>
          <w:szCs w:val="22"/>
        </w:rPr>
        <w:t>)</w:t>
      </w:r>
      <w:r w:rsidRPr="00963272">
        <w:rPr>
          <w:rFonts w:ascii="Times New Roman" w:hAnsi="Times New Roman"/>
          <w:sz w:val="23"/>
          <w:szCs w:val="23"/>
        </w:rPr>
        <w:t>.</w:t>
      </w:r>
    </w:p>
    <w:p w:rsidR="00D62F96" w:rsidRDefault="00DA4CCA" w:rsidP="00D62F96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 xml:space="preserve">Per raggiungere la cima del Sacro Monte </w:t>
      </w:r>
      <w:r w:rsidR="00965F68" w:rsidRPr="00010C25">
        <w:rPr>
          <w:rFonts w:ascii="Times" w:hAnsi="Times"/>
          <w:sz w:val="22"/>
          <w:szCs w:val="22"/>
        </w:rPr>
        <w:t xml:space="preserve">è </w:t>
      </w:r>
      <w:r w:rsidR="00DC52B4">
        <w:rPr>
          <w:rFonts w:ascii="Times" w:hAnsi="Times"/>
          <w:sz w:val="22"/>
          <w:szCs w:val="22"/>
        </w:rPr>
        <w:t>a disposizione la navetta gratuita offerta da Morandi Tour</w:t>
      </w:r>
      <w:r w:rsidR="00A94EF8">
        <w:rPr>
          <w:rFonts w:ascii="Times" w:hAnsi="Times"/>
          <w:sz w:val="22"/>
          <w:szCs w:val="22"/>
        </w:rPr>
        <w:t xml:space="preserve"> con partenza alle </w:t>
      </w:r>
      <w:r w:rsidR="00D571A4" w:rsidRPr="00963272">
        <w:rPr>
          <w:rFonts w:ascii="Times New Roman" w:eastAsia="Times New Roman" w:hAnsi="Times New Roman"/>
          <w:sz w:val="23"/>
          <w:szCs w:val="23"/>
        </w:rPr>
        <w:t>19.30</w:t>
      </w:r>
      <w:r w:rsidR="00D50F38">
        <w:rPr>
          <w:rFonts w:ascii="Times New Roman" w:eastAsia="Times New Roman" w:hAnsi="Times New Roman"/>
          <w:sz w:val="23"/>
          <w:szCs w:val="23"/>
        </w:rPr>
        <w:t xml:space="preserve"> da p</w:t>
      </w:r>
      <w:r w:rsidR="00D571A4" w:rsidRPr="00963272">
        <w:rPr>
          <w:rFonts w:ascii="Times New Roman" w:eastAsia="Times New Roman" w:hAnsi="Times New Roman"/>
          <w:sz w:val="23"/>
          <w:szCs w:val="23"/>
        </w:rPr>
        <w:t>iazza Monte Grappa, fermata intermedia al piazzale dello Stadio F. Ossola alle 19.35, e rientro al termine dello spettacolo.</w:t>
      </w:r>
    </w:p>
    <w:p w:rsidR="00A569F6" w:rsidRDefault="00252A10" w:rsidP="00A80DF8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>Prenotazione, entro le 17 del giorno dello spettacolo, e informazioni sono disponibili dalla scheda di ciascuno spettacolo sul sito</w:t>
      </w:r>
      <w:r>
        <w:rPr>
          <w:rFonts w:ascii="Times" w:hAnsi="Times"/>
          <w:sz w:val="22"/>
          <w:szCs w:val="22"/>
        </w:rPr>
        <w:t xml:space="preserve"> www.trasacroesacromonte.it</w:t>
      </w:r>
      <w:r w:rsidRPr="00010C25">
        <w:rPr>
          <w:rFonts w:ascii="Times" w:hAnsi="Times"/>
          <w:sz w:val="22"/>
          <w:szCs w:val="22"/>
        </w:rPr>
        <w:t xml:space="preserve"> oppure direttamente all’Agenzia Morandi Tour, via Dandolo 1, Varese mail: </w:t>
      </w:r>
      <w:hyperlink r:id="rId9" w:history="1">
        <w:r w:rsidRPr="00010C25">
          <w:rPr>
            <w:rStyle w:val="Collegamentoipertestuale"/>
            <w:rFonts w:ascii="Times" w:hAnsi="Times"/>
            <w:sz w:val="22"/>
            <w:szCs w:val="22"/>
          </w:rPr>
          <w:t>ufficiogruppi@moranditour.it</w:t>
        </w:r>
      </w:hyperlink>
      <w:r w:rsidRPr="00010C25">
        <w:rPr>
          <w:rFonts w:ascii="Times" w:hAnsi="Times"/>
          <w:sz w:val="22"/>
          <w:szCs w:val="22"/>
        </w:rPr>
        <w:t xml:space="preserve">, tel. 0332/287.146. </w:t>
      </w:r>
    </w:p>
    <w:p w:rsidR="009D2A66" w:rsidRPr="00010C25" w:rsidRDefault="009D2A66" w:rsidP="00A80DF8">
      <w:pPr>
        <w:jc w:val="both"/>
        <w:rPr>
          <w:rFonts w:ascii="Times" w:hAnsi="Times"/>
          <w:sz w:val="22"/>
          <w:szCs w:val="22"/>
        </w:rPr>
      </w:pPr>
    </w:p>
    <w:sectPr w:rsidR="009D2A66" w:rsidRPr="00010C25" w:rsidSect="004B492D">
      <w:headerReference w:type="default" r:id="rId10"/>
      <w:footerReference w:type="default" r:id="rId11"/>
      <w:pgSz w:w="11900" w:h="16840"/>
      <w:pgMar w:top="1843" w:right="98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D7" w:rsidRDefault="009A7CD7" w:rsidP="00E56993">
      <w:r>
        <w:separator/>
      </w:r>
    </w:p>
  </w:endnote>
  <w:endnote w:type="continuationSeparator" w:id="0">
    <w:p w:rsidR="009A7CD7" w:rsidRDefault="009A7CD7" w:rsidP="00E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D7" w:rsidRPr="00B52887" w:rsidRDefault="00030D19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-109856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center;mso-position-horizontal-relative:margin;mso-position-vertical:absolute;mso-position-vertical-relative:text;mso-width-percent:0;mso-height-percent:0;mso-width-relative:margin;mso-height-relative:margin" from="0,-8.6pt" to="576.75pt,-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RnGogt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="009A7CD7" w:rsidRPr="00B52887">
      <w:rPr>
        <w:rFonts w:ascii="Calibri" w:hAnsi="Calibri"/>
        <w:noProof/>
        <w:sz w:val="20"/>
        <w:szCs w:val="20"/>
      </w:rPr>
      <w:t>Associazione Kentr</w:t>
    </w:r>
    <w:r w:rsidR="009A7CD7">
      <w:rPr>
        <w:rFonts w:ascii="Calibri" w:hAnsi="Calibri"/>
        <w:noProof/>
        <w:sz w:val="20"/>
        <w:szCs w:val="20"/>
      </w:rPr>
      <w:t>o - Via Merini, 7 - 21100 VARESE</w:t>
    </w:r>
    <w:r w:rsidR="009A7CD7">
      <w:rPr>
        <w:rFonts w:ascii="Calibri" w:hAnsi="Calibri"/>
        <w:noProof/>
        <w:sz w:val="20"/>
        <w:szCs w:val="20"/>
      </w:rPr>
      <w:tab/>
      <w:t xml:space="preserve"> </w:t>
    </w:r>
    <w:r w:rsidR="009A7CD7">
      <w:rPr>
        <w:rFonts w:ascii="Calibri" w:hAnsi="Calibri"/>
        <w:noProof/>
        <w:sz w:val="20"/>
        <w:szCs w:val="20"/>
      </w:rPr>
      <w:tab/>
      <w:t xml:space="preserve"> </w:t>
    </w:r>
    <w:r w:rsidR="009A7CD7" w:rsidRPr="00B52887">
      <w:rPr>
        <w:rFonts w:ascii="Calibri" w:hAnsi="Calibri"/>
        <w:noProof/>
        <w:sz w:val="18"/>
        <w:szCs w:val="18"/>
      </w:rPr>
      <w:t>Banca Popolare Etica</w:t>
    </w:r>
    <w:r w:rsidR="009A7CD7">
      <w:rPr>
        <w:rFonts w:ascii="Calibri" w:hAnsi="Calibri"/>
        <w:noProof/>
        <w:sz w:val="18"/>
        <w:szCs w:val="18"/>
      </w:rPr>
      <w:t xml:space="preserve"> - </w:t>
    </w:r>
    <w:r w:rsidR="009A7CD7" w:rsidRPr="00B52887">
      <w:rPr>
        <w:rFonts w:ascii="Calibri" w:hAnsi="Calibri"/>
        <w:noProof/>
        <w:sz w:val="20"/>
        <w:szCs w:val="20"/>
      </w:rPr>
      <w:t>Iban  IT76W0501801600000000229800</w:t>
    </w:r>
    <w:r w:rsidR="009A7CD7">
      <w:rPr>
        <w:rFonts w:ascii="Calibri" w:hAnsi="Calibri"/>
        <w:noProof/>
        <w:sz w:val="20"/>
        <w:szCs w:val="20"/>
      </w:rPr>
      <w:t xml:space="preserve">    </w:t>
    </w:r>
  </w:p>
  <w:p w:rsidR="009A7CD7" w:rsidRPr="00B52887" w:rsidRDefault="009A7CD7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:rsidR="009A7CD7" w:rsidRDefault="009A7CD7" w:rsidP="00BD385E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:rsidR="009A7CD7" w:rsidRDefault="009A7CD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D7" w:rsidRDefault="009A7CD7" w:rsidP="00E56993">
      <w:r>
        <w:separator/>
      </w:r>
    </w:p>
  </w:footnote>
  <w:footnote w:type="continuationSeparator" w:id="0">
    <w:p w:rsidR="009A7CD7" w:rsidRDefault="009A7CD7" w:rsidP="00E569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D7" w:rsidRDefault="009A7CD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1250950</wp:posOffset>
          </wp:positionH>
          <wp:positionV relativeFrom="margin">
            <wp:posOffset>-1028700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8"/>
    <w:rsid w:val="00010C25"/>
    <w:rsid w:val="00030D19"/>
    <w:rsid w:val="00045449"/>
    <w:rsid w:val="00073516"/>
    <w:rsid w:val="0007494E"/>
    <w:rsid w:val="0008457B"/>
    <w:rsid w:val="000E5496"/>
    <w:rsid w:val="000E6C36"/>
    <w:rsid w:val="00107A92"/>
    <w:rsid w:val="00151664"/>
    <w:rsid w:val="00151745"/>
    <w:rsid w:val="001C43E7"/>
    <w:rsid w:val="001F6FAF"/>
    <w:rsid w:val="00204720"/>
    <w:rsid w:val="00216655"/>
    <w:rsid w:val="0022085B"/>
    <w:rsid w:val="00241A72"/>
    <w:rsid w:val="00252A10"/>
    <w:rsid w:val="00267772"/>
    <w:rsid w:val="00273C79"/>
    <w:rsid w:val="002F4EE3"/>
    <w:rsid w:val="003107A3"/>
    <w:rsid w:val="00335B46"/>
    <w:rsid w:val="00356D72"/>
    <w:rsid w:val="00377D60"/>
    <w:rsid w:val="00384E48"/>
    <w:rsid w:val="003A35D6"/>
    <w:rsid w:val="003B762F"/>
    <w:rsid w:val="003E0E43"/>
    <w:rsid w:val="003F7542"/>
    <w:rsid w:val="00423835"/>
    <w:rsid w:val="0043056B"/>
    <w:rsid w:val="00470E31"/>
    <w:rsid w:val="00485B4B"/>
    <w:rsid w:val="0049579C"/>
    <w:rsid w:val="004B492D"/>
    <w:rsid w:val="004F3EA4"/>
    <w:rsid w:val="00511EAA"/>
    <w:rsid w:val="00557270"/>
    <w:rsid w:val="00562DFB"/>
    <w:rsid w:val="00574DE4"/>
    <w:rsid w:val="00604757"/>
    <w:rsid w:val="0061287E"/>
    <w:rsid w:val="00622C5F"/>
    <w:rsid w:val="006437FE"/>
    <w:rsid w:val="00694FDF"/>
    <w:rsid w:val="006A110D"/>
    <w:rsid w:val="006A70C2"/>
    <w:rsid w:val="006D74C1"/>
    <w:rsid w:val="006E329D"/>
    <w:rsid w:val="006E4419"/>
    <w:rsid w:val="00703D16"/>
    <w:rsid w:val="00730A96"/>
    <w:rsid w:val="007B0940"/>
    <w:rsid w:val="007B3EDE"/>
    <w:rsid w:val="007C4B6E"/>
    <w:rsid w:val="007D04B4"/>
    <w:rsid w:val="007F62E0"/>
    <w:rsid w:val="008360F5"/>
    <w:rsid w:val="00847C67"/>
    <w:rsid w:val="0089705F"/>
    <w:rsid w:val="008B4F46"/>
    <w:rsid w:val="008C021B"/>
    <w:rsid w:val="008D1E5C"/>
    <w:rsid w:val="008E38F3"/>
    <w:rsid w:val="008F5049"/>
    <w:rsid w:val="008F72B0"/>
    <w:rsid w:val="009074E1"/>
    <w:rsid w:val="0093645D"/>
    <w:rsid w:val="00965F68"/>
    <w:rsid w:val="00981730"/>
    <w:rsid w:val="009958A6"/>
    <w:rsid w:val="009A397E"/>
    <w:rsid w:val="009A7CD7"/>
    <w:rsid w:val="009D2A66"/>
    <w:rsid w:val="009E1AF8"/>
    <w:rsid w:val="00A31F53"/>
    <w:rsid w:val="00A52482"/>
    <w:rsid w:val="00A569F6"/>
    <w:rsid w:val="00A60EFB"/>
    <w:rsid w:val="00A64F5E"/>
    <w:rsid w:val="00A80DF8"/>
    <w:rsid w:val="00A94EF8"/>
    <w:rsid w:val="00AA5CBA"/>
    <w:rsid w:val="00B10617"/>
    <w:rsid w:val="00B57ADC"/>
    <w:rsid w:val="00B733C1"/>
    <w:rsid w:val="00B8000A"/>
    <w:rsid w:val="00BD385E"/>
    <w:rsid w:val="00BD7806"/>
    <w:rsid w:val="00BE2711"/>
    <w:rsid w:val="00BE5392"/>
    <w:rsid w:val="00C50BBA"/>
    <w:rsid w:val="00C67303"/>
    <w:rsid w:val="00D23597"/>
    <w:rsid w:val="00D50F38"/>
    <w:rsid w:val="00D571A4"/>
    <w:rsid w:val="00D610AD"/>
    <w:rsid w:val="00D62F96"/>
    <w:rsid w:val="00D74609"/>
    <w:rsid w:val="00DA4CCA"/>
    <w:rsid w:val="00DA617F"/>
    <w:rsid w:val="00DC52B4"/>
    <w:rsid w:val="00E057C4"/>
    <w:rsid w:val="00E25106"/>
    <w:rsid w:val="00E56993"/>
    <w:rsid w:val="00E6091C"/>
    <w:rsid w:val="00E77BE5"/>
    <w:rsid w:val="00E8445D"/>
    <w:rsid w:val="00E85C6C"/>
    <w:rsid w:val="00E86274"/>
    <w:rsid w:val="00E924A1"/>
    <w:rsid w:val="00E96755"/>
    <w:rsid w:val="00EA6151"/>
    <w:rsid w:val="00ED3B08"/>
    <w:rsid w:val="00F12E2E"/>
    <w:rsid w:val="00F25138"/>
    <w:rsid w:val="00F41DEA"/>
    <w:rsid w:val="00F43E42"/>
    <w:rsid w:val="00F736C1"/>
    <w:rsid w:val="00F81B52"/>
    <w:rsid w:val="00FA17AE"/>
    <w:rsid w:val="00FA4558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cationcamponovo.it" TargetMode="External"/><Relationship Id="rId8" Type="http://schemas.openxmlformats.org/officeDocument/2006/relationships/hyperlink" Target="mailto:info@borducan.com" TargetMode="External"/><Relationship Id="rId9" Type="http://schemas.openxmlformats.org/officeDocument/2006/relationships/hyperlink" Target="mailto:ufficiogruppi@moranditour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3607</Characters>
  <Application>Microsoft Macintosh Word</Application>
  <DocSecurity>0</DocSecurity>
  <Lines>85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Botter</dc:creator>
  <cp:lastModifiedBy>Elena Botter</cp:lastModifiedBy>
  <cp:revision>2</cp:revision>
  <dcterms:created xsi:type="dcterms:W3CDTF">2018-06-26T22:06:00Z</dcterms:created>
  <dcterms:modified xsi:type="dcterms:W3CDTF">2018-06-26T22:06:00Z</dcterms:modified>
</cp:coreProperties>
</file>